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67" w:rsidRPr="00A12AF4" w:rsidRDefault="006E5767" w:rsidP="00A12AF4">
      <w:pPr>
        <w:spacing w:line="276" w:lineRule="auto"/>
        <w:jc w:val="right"/>
        <w:rPr>
          <w:rFonts w:ascii="Bookman Old Style" w:hAnsi="Bookman Old Style" w:cs="Arial"/>
          <w:sz w:val="20"/>
          <w:szCs w:val="20"/>
          <w:lang w:val="en-GB"/>
        </w:rPr>
      </w:pPr>
    </w:p>
    <w:p w:rsidR="009D611F" w:rsidRPr="00A12AF4" w:rsidRDefault="00A12AF4" w:rsidP="00A12AF4">
      <w:pPr>
        <w:pStyle w:val="bodytext"/>
        <w:spacing w:before="0" w:line="276" w:lineRule="auto"/>
        <w:jc w:val="center"/>
        <w:rPr>
          <w:rFonts w:ascii="Bookman Old Style" w:hAnsi="Bookman Old Style" w:cs="Arial"/>
          <w:b/>
          <w:color w:val="C00000"/>
          <w:sz w:val="32"/>
          <w:u w:val="single"/>
        </w:rPr>
      </w:pPr>
      <w:r w:rsidRPr="00A12AF4">
        <w:rPr>
          <w:rFonts w:ascii="Bookman Old Style" w:hAnsi="Bookman Old Style" w:cs="Arial"/>
          <w:b/>
          <w:color w:val="C00000"/>
          <w:sz w:val="32"/>
          <w:u w:val="single"/>
        </w:rPr>
        <w:t>Memorandum of Understanding</w:t>
      </w:r>
    </w:p>
    <w:p w:rsidR="006E5767" w:rsidRPr="00A12AF4" w:rsidRDefault="006E5767" w:rsidP="00A12AF4">
      <w:pPr>
        <w:spacing w:line="276" w:lineRule="auto"/>
        <w:jc w:val="center"/>
        <w:rPr>
          <w:rFonts w:ascii="Bookman Old Style" w:hAnsi="Bookman Old Style" w:cs="Arial"/>
          <w:sz w:val="20"/>
          <w:szCs w:val="20"/>
          <w:lang w:val="en-GB"/>
        </w:rPr>
      </w:pPr>
    </w:p>
    <w:p w:rsidR="006E5767" w:rsidRPr="00A12AF4" w:rsidRDefault="006E5767" w:rsidP="00A12AF4">
      <w:pPr>
        <w:spacing w:line="276" w:lineRule="auto"/>
        <w:jc w:val="center"/>
        <w:rPr>
          <w:rFonts w:ascii="Bookman Old Style" w:hAnsi="Bookman Old Style" w:cs="Arial"/>
          <w:sz w:val="20"/>
          <w:szCs w:val="20"/>
          <w:lang w:val="en-GB"/>
        </w:rPr>
      </w:pPr>
    </w:p>
    <w:p w:rsidR="009D611F" w:rsidRPr="00A12AF4" w:rsidRDefault="009D611F" w:rsidP="00A12AF4">
      <w:pPr>
        <w:spacing w:line="276" w:lineRule="auto"/>
        <w:jc w:val="center"/>
        <w:rPr>
          <w:rFonts w:ascii="Bookman Old Style" w:hAnsi="Bookman Old Style" w:cs="Arial"/>
          <w:sz w:val="20"/>
          <w:szCs w:val="20"/>
          <w:lang w:val="en-GB"/>
        </w:rPr>
      </w:pPr>
    </w:p>
    <w:p w:rsidR="009D611F" w:rsidRPr="00A12AF4" w:rsidRDefault="009D611F" w:rsidP="00A12AF4">
      <w:pPr>
        <w:pStyle w:val="bodytext"/>
        <w:spacing w:before="0" w:line="276" w:lineRule="auto"/>
        <w:rPr>
          <w:rFonts w:ascii="Bookman Old Style" w:hAnsi="Bookman Old Style" w:cs="Arial"/>
          <w:sz w:val="20"/>
        </w:rPr>
      </w:pPr>
      <w:r w:rsidRPr="00A12AF4">
        <w:rPr>
          <w:rFonts w:ascii="Bookman Old Style" w:hAnsi="Bookman Old Style" w:cs="Arial"/>
          <w:b/>
          <w:sz w:val="20"/>
          <w:u w:val="single"/>
        </w:rPr>
        <w:t>DATE</w:t>
      </w:r>
      <w:r w:rsidRPr="00A12AF4">
        <w:rPr>
          <w:rFonts w:ascii="Bookman Old Style" w:hAnsi="Bookman Old Style" w:cs="Arial"/>
          <w:b/>
          <w:sz w:val="20"/>
        </w:rPr>
        <w:t>:</w:t>
      </w:r>
      <w:r w:rsidRPr="00A12AF4">
        <w:rPr>
          <w:rFonts w:ascii="Bookman Old Style" w:hAnsi="Bookman Old Style" w:cs="Arial"/>
          <w:sz w:val="20"/>
        </w:rPr>
        <w:t xml:space="preserve"> 2</w:t>
      </w:r>
      <w:r w:rsidR="00A12AF4" w:rsidRPr="00A12AF4">
        <w:rPr>
          <w:rFonts w:ascii="Bookman Old Style" w:hAnsi="Bookman Old Style" w:cs="Arial"/>
          <w:sz w:val="20"/>
        </w:rPr>
        <w:t>0</w:t>
      </w:r>
      <w:r w:rsidR="00A12AF4" w:rsidRPr="00A12AF4">
        <w:rPr>
          <w:rFonts w:ascii="Bookman Old Style" w:hAnsi="Bookman Old Style" w:cs="Arial"/>
          <w:sz w:val="20"/>
          <w:vertAlign w:val="superscript"/>
        </w:rPr>
        <w:t>th</w:t>
      </w:r>
      <w:r w:rsidR="00A12AF4" w:rsidRPr="00A12AF4">
        <w:rPr>
          <w:rFonts w:ascii="Bookman Old Style" w:hAnsi="Bookman Old Style" w:cs="Arial"/>
          <w:sz w:val="20"/>
        </w:rPr>
        <w:t xml:space="preserve"> </w:t>
      </w:r>
      <w:r w:rsidRPr="00A12AF4">
        <w:rPr>
          <w:rFonts w:ascii="Bookman Old Style" w:hAnsi="Bookman Old Style" w:cs="Arial"/>
          <w:sz w:val="20"/>
        </w:rPr>
        <w:t>May</w:t>
      </w:r>
      <w:r w:rsidR="00A12AF4" w:rsidRPr="00A12AF4">
        <w:rPr>
          <w:rFonts w:ascii="Bookman Old Style" w:hAnsi="Bookman Old Style" w:cs="Arial"/>
          <w:sz w:val="20"/>
        </w:rPr>
        <w:t>,</w:t>
      </w:r>
      <w:r w:rsidRPr="00A12AF4">
        <w:rPr>
          <w:rFonts w:ascii="Bookman Old Style" w:hAnsi="Bookman Old Style" w:cs="Arial"/>
          <w:sz w:val="20"/>
        </w:rPr>
        <w:t xml:space="preserve"> 2014</w:t>
      </w:r>
    </w:p>
    <w:p w:rsidR="009D611F" w:rsidRPr="00A12AF4" w:rsidRDefault="009D611F" w:rsidP="00A12AF4">
      <w:pPr>
        <w:pStyle w:val="bodytext"/>
        <w:spacing w:before="0" w:line="276" w:lineRule="auto"/>
        <w:rPr>
          <w:rFonts w:ascii="Bookman Old Style" w:hAnsi="Bookman Old Style" w:cs="Arial"/>
          <w:sz w:val="20"/>
        </w:rPr>
      </w:pPr>
    </w:p>
    <w:p w:rsidR="006E5767" w:rsidRPr="00A12AF4" w:rsidRDefault="006E5767" w:rsidP="00A12AF4">
      <w:pPr>
        <w:pStyle w:val="Heading1"/>
        <w:spacing w:line="276" w:lineRule="auto"/>
        <w:ind w:left="0"/>
        <w:rPr>
          <w:rFonts w:ascii="Bookman Old Style" w:hAnsi="Bookman Old Style" w:cs="Arial"/>
          <w:sz w:val="20"/>
        </w:rPr>
      </w:pPr>
      <w:r w:rsidRPr="00A12AF4">
        <w:rPr>
          <w:rFonts w:ascii="Bookman Old Style" w:hAnsi="Bookman Old Style" w:cs="Arial"/>
          <w:sz w:val="20"/>
        </w:rPr>
        <w:t xml:space="preserve">This </w:t>
      </w:r>
      <w:proofErr w:type="spellStart"/>
      <w:r w:rsidRPr="00A12AF4">
        <w:rPr>
          <w:rFonts w:ascii="Bookman Old Style" w:hAnsi="Bookman Old Style" w:cs="Arial"/>
          <w:sz w:val="20"/>
        </w:rPr>
        <w:t>Programme</w:t>
      </w:r>
      <w:proofErr w:type="spellEnd"/>
      <w:r w:rsidRPr="00A12AF4">
        <w:rPr>
          <w:rFonts w:ascii="Bookman Old Style" w:hAnsi="Bookman Old Style" w:cs="Arial"/>
          <w:sz w:val="20"/>
        </w:rPr>
        <w:t xml:space="preserve"> Agreement is made in New Delhi on </w:t>
      </w:r>
      <w:r w:rsidR="00A12AF4" w:rsidRPr="00A12AF4">
        <w:rPr>
          <w:rFonts w:ascii="Bookman Old Style" w:hAnsi="Bookman Old Style" w:cs="Arial"/>
          <w:b/>
          <w:sz w:val="20"/>
        </w:rPr>
        <w:t>20</w:t>
      </w:r>
      <w:r w:rsidR="00A12AF4" w:rsidRPr="00A12AF4">
        <w:rPr>
          <w:rFonts w:ascii="Bookman Old Style" w:hAnsi="Bookman Old Style" w:cs="Arial"/>
          <w:b/>
          <w:sz w:val="20"/>
          <w:vertAlign w:val="superscript"/>
        </w:rPr>
        <w:t>th</w:t>
      </w:r>
      <w:r w:rsidRPr="00A12AF4">
        <w:rPr>
          <w:rFonts w:ascii="Bookman Old Style" w:hAnsi="Bookman Old Style" w:cs="Arial"/>
          <w:b/>
          <w:sz w:val="20"/>
        </w:rPr>
        <w:t xml:space="preserve"> May, 2014</w:t>
      </w:r>
      <w:r w:rsidRPr="00A12AF4">
        <w:rPr>
          <w:rFonts w:ascii="Bookman Old Style" w:hAnsi="Bookman Old Style" w:cs="Arial"/>
          <w:sz w:val="20"/>
        </w:rPr>
        <w:t xml:space="preserve"> (hereinafter “</w:t>
      </w:r>
      <w:r w:rsidRPr="00A12AF4">
        <w:rPr>
          <w:rFonts w:ascii="Bookman Old Style" w:hAnsi="Bookman Old Style" w:cs="Arial"/>
          <w:b/>
          <w:caps/>
          <w:sz w:val="20"/>
        </w:rPr>
        <w:t>Agreement</w:t>
      </w:r>
      <w:r w:rsidRPr="00A12AF4">
        <w:rPr>
          <w:rFonts w:ascii="Bookman Old Style" w:hAnsi="Bookman Old Style" w:cs="Arial"/>
          <w:sz w:val="20"/>
        </w:rPr>
        <w:t>”), by and between;</w:t>
      </w:r>
    </w:p>
    <w:p w:rsidR="009D611F" w:rsidRPr="00A12AF4" w:rsidRDefault="009D611F" w:rsidP="00A12AF4">
      <w:pPr>
        <w:pStyle w:val="bodytext"/>
        <w:spacing w:before="0" w:line="276" w:lineRule="auto"/>
        <w:rPr>
          <w:rFonts w:ascii="Bookman Old Style" w:hAnsi="Bookman Old Style" w:cs="Arial"/>
          <w:b/>
          <w:sz w:val="20"/>
          <w:u w:val="single"/>
        </w:rPr>
      </w:pPr>
    </w:p>
    <w:p w:rsidR="009D611F" w:rsidRPr="00A12AF4" w:rsidRDefault="009D611F" w:rsidP="00A12AF4">
      <w:pPr>
        <w:pStyle w:val="bodytext"/>
        <w:spacing w:before="0" w:line="276" w:lineRule="auto"/>
        <w:rPr>
          <w:rFonts w:ascii="Bookman Old Style" w:hAnsi="Bookman Old Style" w:cs="Arial"/>
          <w:b/>
          <w:sz w:val="20"/>
        </w:rPr>
      </w:pPr>
      <w:r w:rsidRPr="00A12AF4">
        <w:rPr>
          <w:rFonts w:ascii="Bookman Old Style" w:hAnsi="Bookman Old Style" w:cs="Arial"/>
          <w:b/>
          <w:sz w:val="20"/>
          <w:u w:val="single"/>
        </w:rPr>
        <w:t>PARTIES</w:t>
      </w:r>
      <w:r w:rsidRPr="00A12AF4">
        <w:rPr>
          <w:rFonts w:ascii="Bookman Old Style" w:hAnsi="Bookman Old Style" w:cs="Arial"/>
          <w:b/>
          <w:sz w:val="20"/>
        </w:rPr>
        <w:t>:</w:t>
      </w:r>
    </w:p>
    <w:p w:rsidR="009D611F" w:rsidRPr="00A12AF4" w:rsidRDefault="009D611F" w:rsidP="00A12AF4">
      <w:pPr>
        <w:spacing w:line="276" w:lineRule="auto"/>
        <w:rPr>
          <w:rFonts w:ascii="Bookman Old Style" w:hAnsi="Bookman Old Style" w:cs="Arial"/>
          <w:sz w:val="20"/>
          <w:szCs w:val="20"/>
          <w:lang w:val="en-US" w:eastAsia="en-US"/>
        </w:rPr>
      </w:pPr>
    </w:p>
    <w:p w:rsidR="006E5767" w:rsidRPr="00A12AF4" w:rsidRDefault="006E5767" w:rsidP="00A12AF4">
      <w:pPr>
        <w:spacing w:line="276" w:lineRule="auto"/>
        <w:jc w:val="both"/>
        <w:rPr>
          <w:rFonts w:ascii="Bookman Old Style" w:hAnsi="Bookman Old Style" w:cs="Arial"/>
          <w:b/>
          <w:sz w:val="20"/>
          <w:szCs w:val="20"/>
        </w:rPr>
      </w:pPr>
      <w:r w:rsidRPr="00A12AF4">
        <w:rPr>
          <w:rFonts w:ascii="Bookman Old Style" w:hAnsi="Bookman Old Style" w:cs="Arial"/>
          <w:b/>
          <w:sz w:val="20"/>
          <w:szCs w:val="20"/>
        </w:rPr>
        <w:t xml:space="preserve">Digital </w:t>
      </w:r>
      <w:proofErr w:type="spellStart"/>
      <w:r w:rsidRPr="00A12AF4">
        <w:rPr>
          <w:rFonts w:ascii="Bookman Old Style" w:hAnsi="Bookman Old Style" w:cs="Arial"/>
          <w:b/>
          <w:sz w:val="20"/>
          <w:szCs w:val="20"/>
        </w:rPr>
        <w:t>Empowerment</w:t>
      </w:r>
      <w:proofErr w:type="spellEnd"/>
      <w:r w:rsidRPr="00A12AF4">
        <w:rPr>
          <w:rFonts w:ascii="Bookman Old Style" w:hAnsi="Bookman Old Style" w:cs="Arial"/>
          <w:b/>
          <w:sz w:val="20"/>
          <w:szCs w:val="20"/>
        </w:rPr>
        <w:t xml:space="preserve"> </w:t>
      </w:r>
      <w:proofErr w:type="spellStart"/>
      <w:r w:rsidRPr="00A12AF4">
        <w:rPr>
          <w:rFonts w:ascii="Bookman Old Style" w:hAnsi="Bookman Old Style" w:cs="Arial"/>
          <w:b/>
          <w:sz w:val="20"/>
          <w:szCs w:val="20"/>
        </w:rPr>
        <w:t>Foundation</w:t>
      </w:r>
      <w:proofErr w:type="spellEnd"/>
      <w:r w:rsidRPr="00A12AF4">
        <w:rPr>
          <w:rFonts w:ascii="Bookman Old Style" w:hAnsi="Bookman Old Style" w:cs="Arial"/>
          <w:b/>
          <w:sz w:val="20"/>
          <w:szCs w:val="20"/>
        </w:rPr>
        <w:t>,</w:t>
      </w:r>
      <w:r w:rsidRPr="00A12AF4">
        <w:rPr>
          <w:rFonts w:ascii="Bookman Old Style" w:hAnsi="Bookman Old Style" w:cs="Arial"/>
          <w:sz w:val="20"/>
          <w:szCs w:val="20"/>
        </w:rPr>
        <w:t xml:space="preserve"> </w:t>
      </w:r>
      <w:r w:rsidR="009D611F" w:rsidRPr="00A12AF4">
        <w:rPr>
          <w:rFonts w:ascii="Bookman Old Style" w:hAnsi="Bookman Old Style" w:cs="Arial"/>
          <w:sz w:val="20"/>
          <w:szCs w:val="20"/>
        </w:rPr>
        <w:t xml:space="preserve">a </w:t>
      </w:r>
      <w:proofErr w:type="spellStart"/>
      <w:r w:rsidR="009D611F" w:rsidRPr="00A12AF4">
        <w:rPr>
          <w:rFonts w:ascii="Bookman Old Style" w:hAnsi="Bookman Old Style" w:cs="Arial"/>
          <w:sz w:val="20"/>
          <w:szCs w:val="20"/>
        </w:rPr>
        <w:t>not</w:t>
      </w:r>
      <w:proofErr w:type="spellEnd"/>
      <w:r w:rsidR="009D611F" w:rsidRPr="00A12AF4">
        <w:rPr>
          <w:rFonts w:ascii="Bookman Old Style" w:hAnsi="Bookman Old Style" w:cs="Arial"/>
          <w:sz w:val="20"/>
          <w:szCs w:val="20"/>
        </w:rPr>
        <w:t xml:space="preserve">-for-profit, non-governmental organisation registered under the [Indian] Societies Registration Act XXI of 1860 with Registration No. 44651 of 2002, with its registered office </w:t>
      </w:r>
      <w:proofErr w:type="spellStart"/>
      <w:r w:rsidR="009D611F" w:rsidRPr="00A12AF4">
        <w:rPr>
          <w:rFonts w:ascii="Bookman Old Style" w:hAnsi="Bookman Old Style" w:cs="Arial"/>
          <w:sz w:val="20"/>
          <w:szCs w:val="20"/>
        </w:rPr>
        <w:t>at</w:t>
      </w:r>
      <w:proofErr w:type="spellEnd"/>
      <w:r w:rsidR="009D611F" w:rsidRPr="00A12AF4">
        <w:rPr>
          <w:rFonts w:ascii="Bookman Old Style" w:hAnsi="Bookman Old Style" w:cs="Arial"/>
          <w:sz w:val="20"/>
          <w:szCs w:val="20"/>
        </w:rPr>
        <w:t xml:space="preserve"> 32D </w:t>
      </w:r>
      <w:proofErr w:type="spellStart"/>
      <w:r w:rsidR="009D611F" w:rsidRPr="00A12AF4">
        <w:rPr>
          <w:rFonts w:ascii="Bookman Old Style" w:hAnsi="Bookman Old Style" w:cs="Arial"/>
          <w:sz w:val="20"/>
          <w:szCs w:val="20"/>
        </w:rPr>
        <w:t>Vijay</w:t>
      </w:r>
      <w:proofErr w:type="spellEnd"/>
      <w:r w:rsidR="009D611F" w:rsidRPr="00A12AF4">
        <w:rPr>
          <w:rFonts w:ascii="Bookman Old Style" w:hAnsi="Bookman Old Style" w:cs="Arial"/>
          <w:sz w:val="20"/>
          <w:szCs w:val="20"/>
        </w:rPr>
        <w:t xml:space="preserve"> </w:t>
      </w:r>
      <w:proofErr w:type="spellStart"/>
      <w:r w:rsidR="009D611F" w:rsidRPr="00A12AF4">
        <w:rPr>
          <w:rFonts w:ascii="Bookman Old Style" w:hAnsi="Bookman Old Style" w:cs="Arial"/>
          <w:sz w:val="20"/>
          <w:szCs w:val="20"/>
        </w:rPr>
        <w:t>Mandal</w:t>
      </w:r>
      <w:proofErr w:type="spellEnd"/>
      <w:r w:rsidR="009D611F" w:rsidRPr="00A12AF4">
        <w:rPr>
          <w:rFonts w:ascii="Bookman Old Style" w:hAnsi="Bookman Old Style" w:cs="Arial"/>
          <w:sz w:val="20"/>
          <w:szCs w:val="20"/>
        </w:rPr>
        <w:t xml:space="preserve"> Enclave, Kalu </w:t>
      </w:r>
      <w:proofErr w:type="spellStart"/>
      <w:r w:rsidR="009D611F" w:rsidRPr="00A12AF4">
        <w:rPr>
          <w:rFonts w:ascii="Bookman Old Style" w:hAnsi="Bookman Old Style" w:cs="Arial"/>
          <w:sz w:val="20"/>
          <w:szCs w:val="20"/>
        </w:rPr>
        <w:t>Sarai</w:t>
      </w:r>
      <w:proofErr w:type="spellEnd"/>
      <w:r w:rsidR="009D611F" w:rsidRPr="00A12AF4">
        <w:rPr>
          <w:rFonts w:ascii="Bookman Old Style" w:hAnsi="Bookman Old Style" w:cs="Arial"/>
          <w:sz w:val="20"/>
          <w:szCs w:val="20"/>
        </w:rPr>
        <w:t xml:space="preserve">, New Delhi 11016, India (hereinafter referred to as “DEF”, which expression shall, unless repugnant to the context or meaning thereof, mean and include </w:t>
      </w:r>
      <w:proofErr w:type="spellStart"/>
      <w:r w:rsidR="009D611F" w:rsidRPr="00A12AF4">
        <w:rPr>
          <w:rFonts w:ascii="Bookman Old Style" w:hAnsi="Bookman Old Style" w:cs="Arial"/>
          <w:sz w:val="20"/>
          <w:szCs w:val="20"/>
        </w:rPr>
        <w:t>its</w:t>
      </w:r>
      <w:proofErr w:type="spellEnd"/>
      <w:r w:rsidR="009D611F" w:rsidRPr="00A12AF4">
        <w:rPr>
          <w:rFonts w:ascii="Bookman Old Style" w:hAnsi="Bookman Old Style" w:cs="Arial"/>
          <w:sz w:val="20"/>
          <w:szCs w:val="20"/>
        </w:rPr>
        <w:t xml:space="preserve"> </w:t>
      </w:r>
      <w:proofErr w:type="spellStart"/>
      <w:r w:rsidR="009D611F" w:rsidRPr="00A12AF4">
        <w:rPr>
          <w:rFonts w:ascii="Bookman Old Style" w:hAnsi="Bookman Old Style" w:cs="Arial"/>
          <w:sz w:val="20"/>
          <w:szCs w:val="20"/>
        </w:rPr>
        <w:t>successors</w:t>
      </w:r>
      <w:proofErr w:type="spellEnd"/>
      <w:r w:rsidR="009D611F" w:rsidRPr="00A12AF4">
        <w:rPr>
          <w:rFonts w:ascii="Bookman Old Style" w:hAnsi="Bookman Old Style" w:cs="Arial"/>
          <w:sz w:val="20"/>
          <w:szCs w:val="20"/>
        </w:rPr>
        <w:t xml:space="preserve"> and </w:t>
      </w:r>
      <w:proofErr w:type="spellStart"/>
      <w:r w:rsidR="009D611F" w:rsidRPr="00A12AF4">
        <w:rPr>
          <w:rFonts w:ascii="Bookman Old Style" w:hAnsi="Bookman Old Style" w:cs="Arial"/>
          <w:sz w:val="20"/>
          <w:szCs w:val="20"/>
        </w:rPr>
        <w:t>permitted</w:t>
      </w:r>
      <w:proofErr w:type="spellEnd"/>
      <w:r w:rsidR="009D611F" w:rsidRPr="00A12AF4">
        <w:rPr>
          <w:rFonts w:ascii="Bookman Old Style" w:hAnsi="Bookman Old Style" w:cs="Arial"/>
          <w:sz w:val="20"/>
          <w:szCs w:val="20"/>
        </w:rPr>
        <w:t xml:space="preserve"> </w:t>
      </w:r>
      <w:proofErr w:type="spellStart"/>
      <w:r w:rsidR="009D611F" w:rsidRPr="00A12AF4">
        <w:rPr>
          <w:rFonts w:ascii="Bookman Old Style" w:hAnsi="Bookman Old Style" w:cs="Arial"/>
          <w:sz w:val="20"/>
          <w:szCs w:val="20"/>
        </w:rPr>
        <w:t>assigns</w:t>
      </w:r>
      <w:proofErr w:type="spellEnd"/>
      <w:r w:rsidR="009D611F" w:rsidRPr="00A12AF4">
        <w:rPr>
          <w:rFonts w:ascii="Bookman Old Style" w:hAnsi="Bookman Old Style" w:cs="Arial"/>
          <w:sz w:val="20"/>
          <w:szCs w:val="20"/>
        </w:rPr>
        <w:t xml:space="preserve">); </w:t>
      </w:r>
      <w:r w:rsidRPr="00A12AF4">
        <w:rPr>
          <w:rFonts w:ascii="Bookman Old Style" w:hAnsi="Bookman Old Style" w:cs="Arial"/>
          <w:b/>
          <w:sz w:val="20"/>
          <w:szCs w:val="20"/>
        </w:rPr>
        <w:t>AND</w:t>
      </w:r>
    </w:p>
    <w:p w:rsidR="006E5767" w:rsidRPr="00A12AF4" w:rsidRDefault="006E5767" w:rsidP="00A12AF4">
      <w:pPr>
        <w:spacing w:line="276" w:lineRule="auto"/>
        <w:rPr>
          <w:rFonts w:ascii="Bookman Old Style" w:hAnsi="Bookman Old Style" w:cs="Arial"/>
          <w:sz w:val="20"/>
          <w:szCs w:val="20"/>
        </w:rPr>
      </w:pPr>
    </w:p>
    <w:p w:rsidR="006E5767" w:rsidRPr="00A12AF4" w:rsidRDefault="006E5767" w:rsidP="00A12AF4">
      <w:pPr>
        <w:spacing w:line="276" w:lineRule="auto"/>
        <w:jc w:val="both"/>
        <w:rPr>
          <w:rFonts w:ascii="Bookman Old Style" w:hAnsi="Bookman Old Style" w:cs="Arial"/>
          <w:sz w:val="20"/>
          <w:szCs w:val="20"/>
        </w:rPr>
      </w:pPr>
      <w:r w:rsidRPr="00A12AF4">
        <w:rPr>
          <w:rFonts w:ascii="Bookman Old Style" w:hAnsi="Bookman Old Style" w:cs="Arial"/>
          <w:b/>
          <w:caps/>
          <w:sz w:val="20"/>
          <w:szCs w:val="20"/>
        </w:rPr>
        <w:t>ALOK SANSTHA,</w:t>
      </w:r>
      <w:r w:rsidRPr="00A12AF4">
        <w:rPr>
          <w:rFonts w:ascii="Bookman Old Style" w:hAnsi="Bookman Old Style" w:cs="Arial"/>
          <w:sz w:val="20"/>
          <w:szCs w:val="20"/>
        </w:rPr>
        <w:t xml:space="preserve"> </w:t>
      </w:r>
      <w:r w:rsidR="009D611F" w:rsidRPr="00A12AF4">
        <w:rPr>
          <w:rFonts w:ascii="Bookman Old Style" w:hAnsi="Bookman Old Style" w:cs="Arial"/>
          <w:sz w:val="20"/>
          <w:szCs w:val="20"/>
          <w:lang w:val="en-GB"/>
        </w:rPr>
        <w:t>headquarter</w:t>
      </w:r>
      <w:r w:rsidR="00A12AF4" w:rsidRPr="00A12AF4">
        <w:rPr>
          <w:rFonts w:ascii="Bookman Old Style" w:hAnsi="Bookman Old Style" w:cs="Arial"/>
          <w:sz w:val="20"/>
          <w:szCs w:val="20"/>
          <w:lang w:val="en-GB"/>
        </w:rPr>
        <w:t>s</w:t>
      </w:r>
      <w:r w:rsidR="009D611F" w:rsidRPr="00A12AF4">
        <w:rPr>
          <w:rFonts w:ascii="Bookman Old Style" w:hAnsi="Bookman Old Style" w:cs="Arial"/>
          <w:sz w:val="20"/>
          <w:szCs w:val="20"/>
          <w:lang w:val="en-GB"/>
        </w:rPr>
        <w:t xml:space="preserve"> located at JAGDISHPUR, WEST CHAMPARAN,</w:t>
      </w:r>
      <w:r w:rsidR="009D611F"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is</w:t>
      </w:r>
      <w:proofErr w:type="spellEnd"/>
      <w:r w:rsidRPr="00A12AF4">
        <w:rPr>
          <w:rFonts w:ascii="Bookman Old Style" w:hAnsi="Bookman Old Style" w:cs="Arial"/>
          <w:sz w:val="20"/>
          <w:szCs w:val="20"/>
        </w:rPr>
        <w:t xml:space="preserve"> a </w:t>
      </w:r>
      <w:proofErr w:type="spellStart"/>
      <w:r w:rsidRPr="00A12AF4">
        <w:rPr>
          <w:rFonts w:ascii="Bookman Old Style" w:hAnsi="Bookman Old Style" w:cs="Arial"/>
          <w:sz w:val="20"/>
          <w:szCs w:val="20"/>
        </w:rPr>
        <w:t>registered</w:t>
      </w:r>
      <w:proofErr w:type="spellEnd"/>
      <w:r w:rsidRPr="00A12AF4">
        <w:rPr>
          <w:rFonts w:ascii="Bookman Old Style" w:hAnsi="Bookman Old Style" w:cs="Arial"/>
          <w:sz w:val="20"/>
          <w:szCs w:val="20"/>
        </w:rPr>
        <w:t xml:space="preserve"> non-</w:t>
      </w:r>
      <w:proofErr w:type="spellStart"/>
      <w:r w:rsidRPr="00A12AF4">
        <w:rPr>
          <w:rFonts w:ascii="Bookman Old Style" w:hAnsi="Bookman Old Style" w:cs="Arial"/>
          <w:sz w:val="20"/>
          <w:szCs w:val="20"/>
        </w:rPr>
        <w:t>governmental</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organization</w:t>
      </w:r>
      <w:proofErr w:type="spellEnd"/>
      <w:r w:rsidRPr="00A12AF4">
        <w:rPr>
          <w:rFonts w:ascii="Bookman Old Style" w:hAnsi="Bookman Old Style" w:cs="Arial"/>
          <w:sz w:val="20"/>
          <w:szCs w:val="20"/>
        </w:rPr>
        <w:t xml:space="preserve"> for </w:t>
      </w:r>
      <w:proofErr w:type="spellStart"/>
      <w:r w:rsidRPr="00A12AF4">
        <w:rPr>
          <w:rFonts w:ascii="Bookman Old Style" w:hAnsi="Bookman Old Style" w:cs="Arial"/>
          <w:sz w:val="20"/>
          <w:szCs w:val="20"/>
        </w:rPr>
        <w:t>socioeconomic</w:t>
      </w:r>
      <w:proofErr w:type="spellEnd"/>
      <w:r w:rsidRPr="00A12AF4">
        <w:rPr>
          <w:rFonts w:ascii="Bookman Old Style" w:hAnsi="Bookman Old Style" w:cs="Arial"/>
          <w:sz w:val="20"/>
          <w:szCs w:val="20"/>
        </w:rPr>
        <w:t xml:space="preserve"> &amp; </w:t>
      </w:r>
      <w:proofErr w:type="spellStart"/>
      <w:r w:rsidRPr="00A12AF4">
        <w:rPr>
          <w:rFonts w:ascii="Bookman Old Style" w:hAnsi="Bookman Old Style" w:cs="Arial"/>
          <w:sz w:val="20"/>
          <w:szCs w:val="20"/>
        </w:rPr>
        <w:t>educational</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upliftment</w:t>
      </w:r>
      <w:proofErr w:type="spellEnd"/>
      <w:r w:rsidRPr="00A12AF4">
        <w:rPr>
          <w:rFonts w:ascii="Bookman Old Style" w:hAnsi="Bookman Old Style" w:cs="Arial"/>
          <w:sz w:val="20"/>
          <w:szCs w:val="20"/>
        </w:rPr>
        <w:t xml:space="preserve"> of excessive </w:t>
      </w:r>
      <w:proofErr w:type="spellStart"/>
      <w:r w:rsidRPr="00A12AF4">
        <w:rPr>
          <w:rFonts w:ascii="Bookman Old Style" w:hAnsi="Bookman Old Style" w:cs="Arial"/>
          <w:sz w:val="20"/>
          <w:szCs w:val="20"/>
        </w:rPr>
        <w:t>exploited</w:t>
      </w:r>
      <w:proofErr w:type="spellEnd"/>
      <w:r w:rsidRPr="00A12AF4">
        <w:rPr>
          <w:rFonts w:ascii="Bookman Old Style" w:hAnsi="Bookman Old Style" w:cs="Arial"/>
          <w:sz w:val="20"/>
          <w:szCs w:val="20"/>
        </w:rPr>
        <w:t xml:space="preserve"> people of the society. It has </w:t>
      </w:r>
      <w:proofErr w:type="spellStart"/>
      <w:r w:rsidRPr="00A12AF4">
        <w:rPr>
          <w:rFonts w:ascii="Bookman Old Style" w:hAnsi="Bookman Old Style" w:cs="Arial"/>
          <w:sz w:val="20"/>
          <w:szCs w:val="20"/>
        </w:rPr>
        <w:t>its</w:t>
      </w:r>
      <w:proofErr w:type="spellEnd"/>
      <w:r w:rsidRPr="00A12AF4">
        <w:rPr>
          <w:rFonts w:ascii="Bookman Old Style" w:hAnsi="Bookman Old Style" w:cs="Arial"/>
          <w:sz w:val="20"/>
          <w:szCs w:val="20"/>
          <w:lang w:val="en-GB"/>
        </w:rPr>
        <w:t xml:space="preserve"> headquarter located at JAGDISHPUR, WEST CHAMPARAN</w:t>
      </w:r>
    </w:p>
    <w:p w:rsidR="006E5767" w:rsidRPr="00A12AF4" w:rsidRDefault="006E5767" w:rsidP="00A12AF4">
      <w:pPr>
        <w:spacing w:line="276" w:lineRule="auto"/>
        <w:jc w:val="both"/>
        <w:rPr>
          <w:rFonts w:ascii="Bookman Old Style" w:hAnsi="Bookman Old Style" w:cs="Arial"/>
          <w:sz w:val="20"/>
          <w:szCs w:val="20"/>
        </w:rPr>
      </w:pPr>
    </w:p>
    <w:p w:rsidR="006E5767" w:rsidRPr="00A12AF4" w:rsidRDefault="006E5767" w:rsidP="00A12AF4">
      <w:pPr>
        <w:spacing w:line="276" w:lineRule="auto"/>
        <w:jc w:val="both"/>
        <w:rPr>
          <w:rFonts w:ascii="Bookman Old Style" w:hAnsi="Bookman Old Style" w:cs="Arial"/>
          <w:sz w:val="20"/>
          <w:szCs w:val="20"/>
        </w:rPr>
      </w:pPr>
      <w:r w:rsidRPr="00A12AF4">
        <w:rPr>
          <w:rFonts w:ascii="Bookman Old Style" w:hAnsi="Bookman Old Style" w:cs="Arial"/>
          <w:sz w:val="20"/>
          <w:szCs w:val="20"/>
        </w:rPr>
        <w:t xml:space="preserve">Digital </w:t>
      </w:r>
      <w:proofErr w:type="spellStart"/>
      <w:r w:rsidRPr="00A12AF4">
        <w:rPr>
          <w:rFonts w:ascii="Bookman Old Style" w:hAnsi="Bookman Old Style" w:cs="Arial"/>
          <w:sz w:val="20"/>
          <w:szCs w:val="20"/>
        </w:rPr>
        <w:t>Empowerment</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Foundation</w:t>
      </w:r>
      <w:proofErr w:type="spellEnd"/>
      <w:r w:rsidRPr="00A12AF4">
        <w:rPr>
          <w:rFonts w:ascii="Bookman Old Style" w:hAnsi="Bookman Old Style" w:cs="Arial"/>
          <w:sz w:val="20"/>
          <w:szCs w:val="20"/>
        </w:rPr>
        <w:t xml:space="preserve"> (“DEF”) and </w:t>
      </w:r>
      <w:r w:rsidRPr="00A12AF4">
        <w:rPr>
          <w:rFonts w:ascii="Bookman Old Style" w:hAnsi="Bookman Old Style" w:cs="Arial"/>
          <w:caps/>
          <w:sz w:val="20"/>
          <w:szCs w:val="20"/>
        </w:rPr>
        <w:t>Alok Sanstha</w:t>
      </w:r>
      <w:r w:rsidRPr="00A12AF4">
        <w:rPr>
          <w:rFonts w:ascii="Bookman Old Style" w:hAnsi="Bookman Old Style" w:cs="Arial"/>
          <w:sz w:val="20"/>
          <w:szCs w:val="20"/>
        </w:rPr>
        <w:t xml:space="preserve"> (“A</w:t>
      </w:r>
      <w:r w:rsidR="004423EF">
        <w:rPr>
          <w:rFonts w:ascii="Bookman Old Style" w:hAnsi="Bookman Old Style" w:cs="Arial"/>
          <w:sz w:val="20"/>
          <w:szCs w:val="20"/>
        </w:rPr>
        <w:t>LOK</w:t>
      </w:r>
      <w:r w:rsidRPr="00A12AF4">
        <w:rPr>
          <w:rFonts w:ascii="Bookman Old Style" w:hAnsi="Bookman Old Style" w:cs="Arial"/>
          <w:sz w:val="20"/>
          <w:szCs w:val="20"/>
        </w:rPr>
        <w:t xml:space="preserve">”) are </w:t>
      </w:r>
      <w:proofErr w:type="spellStart"/>
      <w:r w:rsidRPr="00A12AF4">
        <w:rPr>
          <w:rFonts w:ascii="Bookman Old Style" w:hAnsi="Bookman Old Style" w:cs="Arial"/>
          <w:sz w:val="20"/>
          <w:szCs w:val="20"/>
        </w:rPr>
        <w:t>hereinafter</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referred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singly</w:t>
      </w:r>
      <w:proofErr w:type="spellEnd"/>
      <w:r w:rsidRPr="00A12AF4">
        <w:rPr>
          <w:rFonts w:ascii="Bookman Old Style" w:hAnsi="Bookman Old Style" w:cs="Arial"/>
          <w:sz w:val="20"/>
          <w:szCs w:val="20"/>
        </w:rPr>
        <w:t xml:space="preserve"> as “Party” and </w:t>
      </w:r>
      <w:r w:rsidRPr="00747AC5">
        <w:rPr>
          <w:rFonts w:ascii="Bookman Old Style" w:hAnsi="Bookman Old Style" w:cs="Arial"/>
          <w:sz w:val="20"/>
          <w:szCs w:val="20"/>
          <w:lang w:val="en-IN"/>
        </w:rPr>
        <w:t>jointly</w:t>
      </w:r>
      <w:r w:rsidRPr="00A12AF4">
        <w:rPr>
          <w:rFonts w:ascii="Bookman Old Style" w:hAnsi="Bookman Old Style" w:cs="Arial"/>
          <w:sz w:val="20"/>
          <w:szCs w:val="20"/>
        </w:rPr>
        <w:t xml:space="preserve"> as “Parties”.</w:t>
      </w:r>
    </w:p>
    <w:p w:rsidR="006E5767" w:rsidRPr="00A12AF4" w:rsidRDefault="006E5767" w:rsidP="00A12AF4">
      <w:pPr>
        <w:spacing w:line="276" w:lineRule="auto"/>
        <w:jc w:val="center"/>
        <w:rPr>
          <w:rFonts w:ascii="Bookman Old Style" w:hAnsi="Bookman Old Style" w:cs="Arial"/>
          <w:b/>
          <w:bCs/>
          <w:sz w:val="20"/>
          <w:szCs w:val="20"/>
        </w:rPr>
      </w:pPr>
    </w:p>
    <w:p w:rsidR="009D611F" w:rsidRPr="00A12AF4" w:rsidRDefault="009D611F" w:rsidP="00A12AF4">
      <w:pPr>
        <w:pStyle w:val="numbered1"/>
        <w:numPr>
          <w:ilvl w:val="0"/>
          <w:numId w:val="0"/>
        </w:numPr>
        <w:spacing w:before="0" w:line="276" w:lineRule="auto"/>
        <w:rPr>
          <w:rFonts w:ascii="Bookman Old Style" w:hAnsi="Bookman Old Style" w:cs="Arial"/>
          <w:b/>
          <w:sz w:val="20"/>
          <w:u w:val="single"/>
        </w:rPr>
      </w:pPr>
      <w:bookmarkStart w:id="0" w:name="_Toc150578796"/>
      <w:bookmarkStart w:id="1" w:name="_Toc292651042"/>
    </w:p>
    <w:p w:rsidR="009D611F" w:rsidRPr="00A12AF4" w:rsidRDefault="009D611F" w:rsidP="00A12AF4">
      <w:pPr>
        <w:pStyle w:val="numbered1"/>
        <w:numPr>
          <w:ilvl w:val="0"/>
          <w:numId w:val="0"/>
        </w:numPr>
        <w:spacing w:before="0" w:line="276" w:lineRule="auto"/>
        <w:rPr>
          <w:rFonts w:ascii="Bookman Old Style" w:hAnsi="Bookman Old Style" w:cs="Arial"/>
          <w:sz w:val="20"/>
        </w:rPr>
      </w:pPr>
      <w:r w:rsidRPr="00A12AF4">
        <w:rPr>
          <w:rFonts w:ascii="Bookman Old Style" w:hAnsi="Bookman Old Style" w:cs="Arial"/>
          <w:b/>
          <w:sz w:val="20"/>
          <w:u w:val="single"/>
        </w:rPr>
        <w:t>RECITALS</w:t>
      </w:r>
      <w:r w:rsidRPr="00A12AF4">
        <w:rPr>
          <w:rFonts w:ascii="Bookman Old Style" w:hAnsi="Bookman Old Style" w:cs="Arial"/>
          <w:sz w:val="20"/>
        </w:rPr>
        <w:t>:</w:t>
      </w:r>
      <w:bookmarkEnd w:id="0"/>
      <w:bookmarkEnd w:id="1"/>
    </w:p>
    <w:p w:rsidR="009D611F" w:rsidRPr="00A12AF4" w:rsidRDefault="009D611F" w:rsidP="00A12AF4">
      <w:pPr>
        <w:pStyle w:val="numbered1"/>
        <w:numPr>
          <w:ilvl w:val="0"/>
          <w:numId w:val="0"/>
        </w:numPr>
        <w:spacing w:before="0" w:line="276" w:lineRule="auto"/>
        <w:rPr>
          <w:rFonts w:ascii="Bookman Old Style" w:hAnsi="Bookman Old Style" w:cs="Arial"/>
          <w:sz w:val="20"/>
        </w:rPr>
      </w:pPr>
    </w:p>
    <w:p w:rsidR="00F37E96" w:rsidRPr="00F37E96" w:rsidRDefault="00F37E96" w:rsidP="00F37E96">
      <w:pPr>
        <w:pStyle w:val="numbered1"/>
        <w:numPr>
          <w:ilvl w:val="0"/>
          <w:numId w:val="17"/>
        </w:numPr>
        <w:spacing w:after="240" w:line="276" w:lineRule="auto"/>
        <w:rPr>
          <w:rFonts w:ascii="Bookman Old Style" w:hAnsi="Bookman Old Style" w:cs="Arial"/>
          <w:sz w:val="20"/>
        </w:rPr>
      </w:pPr>
      <w:r w:rsidRPr="00F37E96">
        <w:rPr>
          <w:rFonts w:ascii="Bookman Old Style" w:hAnsi="Bookman Old Style" w:cs="Arial"/>
          <w:sz w:val="20"/>
        </w:rPr>
        <w:t xml:space="preserve">The </w:t>
      </w:r>
      <w:r w:rsidRPr="00F37E96">
        <w:rPr>
          <w:rFonts w:ascii="Bookman Old Style" w:hAnsi="Bookman Old Style" w:cs="Arial"/>
          <w:sz w:val="20"/>
        </w:rPr>
        <w:t>DEF</w:t>
      </w:r>
      <w:r w:rsidRPr="00F37E96">
        <w:rPr>
          <w:rFonts w:ascii="Bookman Old Style" w:hAnsi="Bookman Old Style" w:cs="Arial"/>
          <w:sz w:val="20"/>
        </w:rPr>
        <w:t xml:space="preserve"> is implementing the “</w:t>
      </w:r>
      <w:proofErr w:type="spellStart"/>
      <w:r w:rsidRPr="00F37E96">
        <w:rPr>
          <w:rFonts w:ascii="Bookman Old Style" w:hAnsi="Bookman Old Style" w:cs="Arial"/>
          <w:sz w:val="20"/>
        </w:rPr>
        <w:t>Soochna</w:t>
      </w:r>
      <w:proofErr w:type="spellEnd"/>
      <w:r w:rsidRPr="00F37E96">
        <w:rPr>
          <w:rFonts w:ascii="Bookman Old Style" w:hAnsi="Bookman Old Style" w:cs="Arial"/>
          <w:sz w:val="20"/>
        </w:rPr>
        <w:t xml:space="preserve"> </w:t>
      </w:r>
      <w:proofErr w:type="spellStart"/>
      <w:r w:rsidRPr="00F37E96">
        <w:rPr>
          <w:rFonts w:ascii="Bookman Old Style" w:hAnsi="Bookman Old Style" w:cs="Arial"/>
          <w:sz w:val="20"/>
        </w:rPr>
        <w:t>Seva</w:t>
      </w:r>
      <w:proofErr w:type="spellEnd"/>
      <w:r w:rsidRPr="00F37E96">
        <w:rPr>
          <w:rFonts w:ascii="Bookman Old Style" w:hAnsi="Bookman Old Style" w:cs="Arial"/>
          <w:sz w:val="20"/>
        </w:rPr>
        <w:t>” programme (the “</w:t>
      </w:r>
      <w:r w:rsidRPr="00F37E96">
        <w:rPr>
          <w:rFonts w:ascii="Bookman Old Style" w:hAnsi="Bookman Old Style" w:cs="Arial"/>
          <w:b/>
          <w:sz w:val="20"/>
        </w:rPr>
        <w:t>Project</w:t>
      </w:r>
      <w:r w:rsidRPr="00F37E96">
        <w:rPr>
          <w:rFonts w:ascii="Bookman Old Style" w:hAnsi="Bookman Old Style" w:cs="Arial"/>
          <w:sz w:val="20"/>
        </w:rPr>
        <w:t>”), a programme with an aim of improving access to information of public</w:t>
      </w:r>
      <w:r w:rsidRPr="00F37E96">
        <w:rPr>
          <w:rFonts w:ascii="Bookman Old Style" w:hAnsi="Bookman Old Style" w:cs="Arial"/>
          <w:sz w:val="20"/>
        </w:rPr>
        <w:t xml:space="preserve"> </w:t>
      </w:r>
      <w:r w:rsidRPr="00F37E96">
        <w:rPr>
          <w:rFonts w:ascii="Bookman Old Style" w:hAnsi="Bookman Old Style" w:cs="Arial"/>
          <w:sz w:val="20"/>
        </w:rPr>
        <w:t>schemes in backward districts of India. The prime objective of the program is to address</w:t>
      </w:r>
      <w:r w:rsidRPr="00F37E96">
        <w:rPr>
          <w:rFonts w:ascii="Bookman Old Style" w:hAnsi="Bookman Old Style" w:cs="Arial"/>
          <w:sz w:val="20"/>
        </w:rPr>
        <w:t xml:space="preserve"> </w:t>
      </w:r>
      <w:r w:rsidRPr="00F37E96">
        <w:rPr>
          <w:rFonts w:ascii="Bookman Old Style" w:hAnsi="Bookman Old Style" w:cs="Arial"/>
          <w:sz w:val="20"/>
        </w:rPr>
        <w:t>the larger issue of poverty, social exclusion and inequity of marginalized groups through</w:t>
      </w:r>
      <w:r w:rsidRPr="00F37E96">
        <w:rPr>
          <w:rFonts w:ascii="Bookman Old Style" w:hAnsi="Bookman Old Style" w:cs="Arial"/>
          <w:sz w:val="20"/>
        </w:rPr>
        <w:t xml:space="preserve"> </w:t>
      </w:r>
      <w:r w:rsidRPr="00F37E96">
        <w:rPr>
          <w:rFonts w:ascii="Bookman Old Style" w:hAnsi="Bookman Old Style" w:cs="Arial"/>
          <w:sz w:val="20"/>
        </w:rPr>
        <w:t>information empowerment on public schemes towards entitlement gains and thereby promoting and strengthening good governance practice by local administration.</w:t>
      </w:r>
      <w:r>
        <w:rPr>
          <w:rFonts w:ascii="Bookman Old Style" w:hAnsi="Bookman Old Style" w:cs="Arial"/>
          <w:sz w:val="20"/>
        </w:rPr>
        <w:t xml:space="preserve"> </w:t>
      </w:r>
    </w:p>
    <w:p w:rsidR="00F37E96" w:rsidRPr="00F37E96" w:rsidRDefault="009D611F" w:rsidP="00F37E96">
      <w:pPr>
        <w:pStyle w:val="ListParagraph"/>
        <w:numPr>
          <w:ilvl w:val="0"/>
          <w:numId w:val="17"/>
        </w:numPr>
        <w:spacing w:after="240" w:line="276" w:lineRule="auto"/>
        <w:jc w:val="both"/>
        <w:rPr>
          <w:rFonts w:ascii="Bookman Old Style" w:hAnsi="Bookman Old Style" w:cs="Arial"/>
          <w:sz w:val="20"/>
          <w:szCs w:val="20"/>
        </w:rPr>
      </w:pPr>
      <w:r w:rsidRPr="00AE4D94">
        <w:rPr>
          <w:rFonts w:ascii="Bookman Old Style" w:hAnsi="Bookman Old Style" w:cs="Arial"/>
          <w:sz w:val="20"/>
          <w:szCs w:val="20"/>
        </w:rPr>
        <w:t xml:space="preserve">DEF and ALOK are </w:t>
      </w:r>
      <w:r w:rsidRPr="00024F72">
        <w:rPr>
          <w:rFonts w:ascii="Bookman Old Style" w:hAnsi="Bookman Old Style" w:cs="Arial"/>
          <w:sz w:val="20"/>
          <w:szCs w:val="20"/>
          <w:lang w:val="en-IN"/>
        </w:rPr>
        <w:t>partnering</w:t>
      </w:r>
      <w:r w:rsidRPr="00AE4D94">
        <w:rPr>
          <w:rFonts w:ascii="Bookman Old Style" w:hAnsi="Bookman Old Style" w:cs="Arial"/>
          <w:sz w:val="20"/>
          <w:szCs w:val="20"/>
        </w:rPr>
        <w:t xml:space="preserve"> for </w:t>
      </w:r>
      <w:proofErr w:type="spellStart"/>
      <w:r w:rsidRPr="00AE4D94">
        <w:rPr>
          <w:rFonts w:ascii="Bookman Old Style" w:hAnsi="Bookman Old Style" w:cs="Arial"/>
          <w:sz w:val="20"/>
          <w:szCs w:val="20"/>
        </w:rPr>
        <w:t>Soochna</w:t>
      </w:r>
      <w:proofErr w:type="spellEnd"/>
      <w:r w:rsidRPr="00AE4D94">
        <w:rPr>
          <w:rFonts w:ascii="Bookman Old Style" w:hAnsi="Bookman Old Style" w:cs="Arial"/>
          <w:sz w:val="20"/>
          <w:szCs w:val="20"/>
        </w:rPr>
        <w:t xml:space="preserve"> </w:t>
      </w:r>
      <w:proofErr w:type="spellStart"/>
      <w:r w:rsidRPr="00AE4D94">
        <w:rPr>
          <w:rFonts w:ascii="Bookman Old Style" w:hAnsi="Bookman Old Style" w:cs="Arial"/>
          <w:sz w:val="20"/>
          <w:szCs w:val="20"/>
        </w:rPr>
        <w:t>Seva</w:t>
      </w:r>
      <w:proofErr w:type="spellEnd"/>
      <w:r w:rsidRPr="00AE4D94">
        <w:rPr>
          <w:rFonts w:ascii="Bookman Old Style" w:hAnsi="Bookman Old Style" w:cs="Arial"/>
          <w:sz w:val="20"/>
          <w:szCs w:val="20"/>
        </w:rPr>
        <w:t xml:space="preserve"> Programme in </w:t>
      </w:r>
      <w:r w:rsidRPr="00F37E96">
        <w:rPr>
          <w:rFonts w:ascii="Bookman Old Style" w:hAnsi="Bookman Old Style" w:cs="Arial"/>
          <w:b/>
          <w:sz w:val="20"/>
          <w:szCs w:val="20"/>
        </w:rPr>
        <w:t xml:space="preserve">West </w:t>
      </w:r>
      <w:proofErr w:type="spellStart"/>
      <w:r w:rsidRPr="00F37E96">
        <w:rPr>
          <w:rFonts w:ascii="Bookman Old Style" w:hAnsi="Bookman Old Style" w:cs="Arial"/>
          <w:b/>
          <w:sz w:val="20"/>
          <w:szCs w:val="20"/>
        </w:rPr>
        <w:t>Champaran</w:t>
      </w:r>
      <w:proofErr w:type="spellEnd"/>
      <w:r w:rsidRPr="00F37E96">
        <w:rPr>
          <w:rFonts w:ascii="Bookman Old Style" w:hAnsi="Bookman Old Style" w:cs="Arial"/>
          <w:b/>
          <w:sz w:val="20"/>
          <w:szCs w:val="20"/>
        </w:rPr>
        <w:t xml:space="preserve"> District</w:t>
      </w:r>
      <w:r w:rsidRPr="00AE4D94">
        <w:rPr>
          <w:rFonts w:ascii="Bookman Old Style" w:hAnsi="Bookman Old Style" w:cs="Arial"/>
          <w:sz w:val="20"/>
          <w:szCs w:val="20"/>
        </w:rPr>
        <w:t xml:space="preserve">, </w:t>
      </w:r>
      <w:proofErr w:type="spellStart"/>
      <w:r w:rsidRPr="00AE4D94">
        <w:rPr>
          <w:rFonts w:ascii="Bookman Old Style" w:hAnsi="Bookman Old Style" w:cs="Arial"/>
          <w:sz w:val="20"/>
          <w:szCs w:val="20"/>
        </w:rPr>
        <w:t>wher</w:t>
      </w:r>
      <w:r w:rsidR="00024F72">
        <w:rPr>
          <w:rFonts w:ascii="Bookman Old Style" w:hAnsi="Bookman Old Style" w:cs="Arial"/>
          <w:sz w:val="20"/>
          <w:szCs w:val="20"/>
        </w:rPr>
        <w:t>e</w:t>
      </w:r>
      <w:proofErr w:type="spellEnd"/>
      <w:r w:rsidRPr="00AE4D94">
        <w:rPr>
          <w:rFonts w:ascii="Bookman Old Style" w:hAnsi="Bookman Old Style" w:cs="Arial"/>
          <w:sz w:val="20"/>
          <w:szCs w:val="20"/>
        </w:rPr>
        <w:t xml:space="preserve"> ALOK </w:t>
      </w:r>
      <w:proofErr w:type="spellStart"/>
      <w:r w:rsidRPr="00AE4D94">
        <w:rPr>
          <w:rFonts w:ascii="Bookman Old Style" w:hAnsi="Bookman Old Style" w:cs="Arial"/>
          <w:sz w:val="20"/>
          <w:szCs w:val="20"/>
        </w:rPr>
        <w:t>will</w:t>
      </w:r>
      <w:proofErr w:type="spellEnd"/>
      <w:r w:rsidRPr="00AE4D94">
        <w:rPr>
          <w:rFonts w:ascii="Bookman Old Style" w:hAnsi="Bookman Old Style" w:cs="Arial"/>
          <w:sz w:val="20"/>
          <w:szCs w:val="20"/>
        </w:rPr>
        <w:t xml:space="preserve"> </w:t>
      </w:r>
      <w:r w:rsidR="00024F72">
        <w:rPr>
          <w:rFonts w:ascii="Bookman Old Style" w:hAnsi="Bookman Old Style" w:cs="Arial"/>
          <w:sz w:val="20"/>
          <w:szCs w:val="20"/>
        </w:rPr>
        <w:t xml:space="preserve">serve as </w:t>
      </w:r>
      <w:r w:rsidR="00024F72" w:rsidRPr="00024F72">
        <w:rPr>
          <w:rFonts w:ascii="Bookman Old Style" w:hAnsi="Bookman Old Style" w:cs="Arial"/>
          <w:sz w:val="20"/>
          <w:szCs w:val="20"/>
          <w:lang w:val="en-IN"/>
        </w:rPr>
        <w:t>thereafter</w:t>
      </w:r>
      <w:r w:rsidR="00024F72">
        <w:rPr>
          <w:rFonts w:ascii="Bookman Old Style" w:hAnsi="Bookman Old Style" w:cs="Arial"/>
          <w:sz w:val="20"/>
          <w:szCs w:val="20"/>
        </w:rPr>
        <w:t xml:space="preserve"> </w:t>
      </w:r>
      <w:r w:rsidR="00024F72" w:rsidRPr="00024F72">
        <w:rPr>
          <w:rFonts w:ascii="Bookman Old Style" w:hAnsi="Bookman Old Style" w:cs="Arial"/>
          <w:sz w:val="20"/>
          <w:szCs w:val="20"/>
          <w:lang w:val="en-IN"/>
        </w:rPr>
        <w:t>shall</w:t>
      </w:r>
      <w:r w:rsidR="00024F72">
        <w:rPr>
          <w:rFonts w:ascii="Bookman Old Style" w:hAnsi="Bookman Old Style" w:cs="Arial"/>
          <w:sz w:val="20"/>
          <w:szCs w:val="20"/>
        </w:rPr>
        <w:t xml:space="preserve"> </w:t>
      </w:r>
      <w:proofErr w:type="spellStart"/>
      <w:r w:rsidR="00024F72">
        <w:rPr>
          <w:rFonts w:ascii="Bookman Old Style" w:hAnsi="Bookman Old Style" w:cs="Arial"/>
          <w:sz w:val="20"/>
          <w:szCs w:val="20"/>
        </w:rPr>
        <w:t>be</w:t>
      </w:r>
      <w:proofErr w:type="spellEnd"/>
      <w:r w:rsidR="00024F72">
        <w:rPr>
          <w:rFonts w:ascii="Bookman Old Style" w:hAnsi="Bookman Old Style" w:cs="Arial"/>
          <w:sz w:val="20"/>
          <w:szCs w:val="20"/>
        </w:rPr>
        <w:t xml:space="preserve"> </w:t>
      </w:r>
      <w:r w:rsidR="00024F72" w:rsidRPr="00024F72">
        <w:rPr>
          <w:rFonts w:ascii="Bookman Old Style" w:hAnsi="Bookman Old Style" w:cs="Arial"/>
          <w:sz w:val="20"/>
          <w:szCs w:val="20"/>
          <w:lang w:val="en-US"/>
        </w:rPr>
        <w:t>referred</w:t>
      </w:r>
      <w:r w:rsidR="00024F72">
        <w:rPr>
          <w:rFonts w:ascii="Bookman Old Style" w:hAnsi="Bookman Old Style" w:cs="Arial"/>
          <w:sz w:val="20"/>
          <w:szCs w:val="20"/>
        </w:rPr>
        <w:t xml:space="preserve"> as</w:t>
      </w:r>
      <w:r w:rsidRPr="00AE4D94">
        <w:rPr>
          <w:rFonts w:ascii="Bookman Old Style" w:hAnsi="Bookman Old Style" w:cs="Arial"/>
          <w:sz w:val="20"/>
          <w:szCs w:val="20"/>
        </w:rPr>
        <w:t xml:space="preserve"> </w:t>
      </w:r>
      <w:r w:rsidRPr="00F37E96">
        <w:rPr>
          <w:rFonts w:ascii="Bookman Old Style" w:hAnsi="Bookman Old Style" w:cs="Arial"/>
          <w:b/>
          <w:sz w:val="20"/>
          <w:szCs w:val="20"/>
        </w:rPr>
        <w:t>‘Local Partner’</w:t>
      </w:r>
      <w:r w:rsidRPr="00AE4D94">
        <w:rPr>
          <w:rFonts w:ascii="Bookman Old Style" w:hAnsi="Bookman Old Style" w:cs="Arial"/>
          <w:sz w:val="20"/>
          <w:szCs w:val="20"/>
        </w:rPr>
        <w:t xml:space="preserve"> in the </w:t>
      </w:r>
      <w:proofErr w:type="spellStart"/>
      <w:r w:rsidRPr="00AE4D94">
        <w:rPr>
          <w:rFonts w:ascii="Bookman Old Style" w:hAnsi="Bookman Old Style" w:cs="Arial"/>
          <w:sz w:val="20"/>
          <w:szCs w:val="20"/>
        </w:rPr>
        <w:t>project</w:t>
      </w:r>
      <w:proofErr w:type="spellEnd"/>
      <w:r w:rsidRPr="00AE4D94">
        <w:rPr>
          <w:rFonts w:ascii="Bookman Old Style" w:hAnsi="Bookman Old Style" w:cs="Arial"/>
          <w:sz w:val="20"/>
          <w:szCs w:val="20"/>
        </w:rPr>
        <w:t xml:space="preserve"> and DEF </w:t>
      </w:r>
      <w:proofErr w:type="spellStart"/>
      <w:r w:rsidR="00F37E96">
        <w:rPr>
          <w:rFonts w:ascii="Bookman Old Style" w:hAnsi="Bookman Old Style" w:cs="Arial"/>
          <w:sz w:val="20"/>
          <w:szCs w:val="20"/>
        </w:rPr>
        <w:t>shall</w:t>
      </w:r>
      <w:proofErr w:type="spellEnd"/>
      <w:r w:rsidR="00F37E96">
        <w:rPr>
          <w:rFonts w:ascii="Bookman Old Style" w:hAnsi="Bookman Old Style" w:cs="Arial"/>
          <w:sz w:val="20"/>
          <w:szCs w:val="20"/>
        </w:rPr>
        <w:t xml:space="preserve"> </w:t>
      </w:r>
      <w:proofErr w:type="spellStart"/>
      <w:r w:rsidR="00F37E96">
        <w:rPr>
          <w:rFonts w:ascii="Bookman Old Style" w:hAnsi="Bookman Old Style" w:cs="Arial"/>
          <w:sz w:val="20"/>
          <w:szCs w:val="20"/>
        </w:rPr>
        <w:t>be</w:t>
      </w:r>
      <w:proofErr w:type="spellEnd"/>
      <w:r w:rsidR="00F37E96">
        <w:rPr>
          <w:rFonts w:ascii="Bookman Old Style" w:hAnsi="Bookman Old Style" w:cs="Arial"/>
          <w:sz w:val="20"/>
          <w:szCs w:val="20"/>
        </w:rPr>
        <w:t xml:space="preserve"> </w:t>
      </w:r>
      <w:r w:rsidR="00F37E96" w:rsidRPr="00F37E96">
        <w:rPr>
          <w:rFonts w:ascii="Bookman Old Style" w:hAnsi="Bookman Old Style" w:cs="Arial"/>
          <w:sz w:val="20"/>
          <w:szCs w:val="20"/>
          <w:lang w:val="en-IN"/>
        </w:rPr>
        <w:t>referred</w:t>
      </w:r>
      <w:r w:rsidR="00F37E96">
        <w:rPr>
          <w:rFonts w:ascii="Bookman Old Style" w:hAnsi="Bookman Old Style" w:cs="Arial"/>
          <w:sz w:val="20"/>
          <w:szCs w:val="20"/>
        </w:rPr>
        <w:t xml:space="preserve"> as t</w:t>
      </w:r>
      <w:r w:rsidRPr="00AE4D94">
        <w:rPr>
          <w:rFonts w:ascii="Bookman Old Style" w:hAnsi="Bookman Old Style" w:cs="Arial"/>
          <w:sz w:val="20"/>
          <w:szCs w:val="20"/>
        </w:rPr>
        <w:t xml:space="preserve">he </w:t>
      </w:r>
      <w:r w:rsidRPr="00F37E96">
        <w:rPr>
          <w:rFonts w:ascii="Bookman Old Style" w:hAnsi="Bookman Old Style" w:cs="Arial"/>
          <w:b/>
          <w:sz w:val="20"/>
          <w:szCs w:val="20"/>
        </w:rPr>
        <w:t>Implémentation Organisation</w:t>
      </w:r>
      <w:r w:rsidRPr="00AE4D94">
        <w:rPr>
          <w:rFonts w:ascii="Bookman Old Style" w:hAnsi="Bookman Old Style" w:cs="Arial"/>
          <w:sz w:val="20"/>
          <w:szCs w:val="20"/>
        </w:rPr>
        <w:t>.</w:t>
      </w:r>
    </w:p>
    <w:p w:rsidR="009D611F" w:rsidRPr="00A12AF4" w:rsidRDefault="009D611F" w:rsidP="00A12AF4">
      <w:pPr>
        <w:pStyle w:val="numbered1"/>
        <w:numPr>
          <w:ilvl w:val="0"/>
          <w:numId w:val="0"/>
        </w:numPr>
        <w:spacing w:before="0" w:line="276" w:lineRule="auto"/>
        <w:rPr>
          <w:rFonts w:ascii="Bookman Old Style" w:hAnsi="Bookman Old Style" w:cs="Arial"/>
          <w:b/>
          <w:sz w:val="20"/>
        </w:rPr>
      </w:pPr>
    </w:p>
    <w:p w:rsidR="00031451" w:rsidRPr="00A12AF4" w:rsidRDefault="00F37E96" w:rsidP="00F37E96">
      <w:pPr>
        <w:pStyle w:val="numbered1"/>
        <w:numPr>
          <w:ilvl w:val="0"/>
          <w:numId w:val="0"/>
        </w:numPr>
        <w:spacing w:before="0" w:line="276" w:lineRule="auto"/>
        <w:rPr>
          <w:rFonts w:ascii="Bookman Old Style" w:hAnsi="Bookman Old Style" w:cs="Arial"/>
          <w:b/>
          <w:sz w:val="20"/>
          <w:u w:val="single"/>
        </w:rPr>
      </w:pPr>
      <w:r w:rsidRPr="00A12AF4">
        <w:rPr>
          <w:rFonts w:ascii="Bookman Old Style" w:hAnsi="Bookman Old Style" w:cs="Arial"/>
          <w:b/>
          <w:sz w:val="20"/>
          <w:u w:val="single"/>
        </w:rPr>
        <w:t>INTERPRETATION</w:t>
      </w:r>
    </w:p>
    <w:p w:rsidR="00031451" w:rsidRPr="00A12AF4" w:rsidRDefault="00031451" w:rsidP="00A12AF4">
      <w:pPr>
        <w:pStyle w:val="numbered2"/>
        <w:numPr>
          <w:ilvl w:val="0"/>
          <w:numId w:val="0"/>
        </w:numPr>
        <w:spacing w:before="0" w:line="276" w:lineRule="auto"/>
        <w:ind w:left="1713"/>
        <w:rPr>
          <w:rFonts w:ascii="Bookman Old Style" w:hAnsi="Bookman Old Style" w:cs="Arial"/>
          <w:sz w:val="20"/>
        </w:rPr>
      </w:pPr>
    </w:p>
    <w:p w:rsidR="00031451" w:rsidRPr="002F7D1E" w:rsidRDefault="00031451" w:rsidP="002F7D1E">
      <w:pPr>
        <w:pStyle w:val="numbered1"/>
        <w:numPr>
          <w:ilvl w:val="0"/>
          <w:numId w:val="20"/>
        </w:numPr>
        <w:rPr>
          <w:rFonts w:ascii="Bookman Old Style" w:hAnsi="Bookman Old Style" w:cs="Arial"/>
          <w:sz w:val="20"/>
        </w:rPr>
      </w:pPr>
      <w:r w:rsidRPr="002F7D1E">
        <w:rPr>
          <w:rFonts w:ascii="Bookman Old Style" w:hAnsi="Bookman Old Style" w:cs="Arial"/>
          <w:sz w:val="20"/>
        </w:rPr>
        <w:t>In this Agreement, unless the context otherwise requires:</w:t>
      </w:r>
    </w:p>
    <w:p w:rsidR="00031451" w:rsidRPr="00A12AF4" w:rsidRDefault="00031451" w:rsidP="00A12AF4">
      <w:pPr>
        <w:pStyle w:val="bodytext2"/>
        <w:tabs>
          <w:tab w:val="num" w:pos="1440"/>
        </w:tabs>
        <w:spacing w:before="0" w:line="276" w:lineRule="auto"/>
        <w:ind w:left="2880" w:hanging="1440"/>
        <w:rPr>
          <w:rFonts w:ascii="Bookman Old Style" w:hAnsi="Bookman Old Style" w:cs="Arial"/>
          <w:sz w:val="20"/>
        </w:rPr>
      </w:pPr>
    </w:p>
    <w:p w:rsidR="00031451" w:rsidRPr="00A12AF4" w:rsidRDefault="00031451" w:rsidP="00A12AF4">
      <w:pPr>
        <w:pStyle w:val="bodytext2"/>
        <w:tabs>
          <w:tab w:val="num" w:pos="1440"/>
        </w:tabs>
        <w:spacing w:before="0" w:line="276" w:lineRule="auto"/>
        <w:ind w:left="2880" w:hanging="1440"/>
        <w:rPr>
          <w:rFonts w:ascii="Bookman Old Style" w:hAnsi="Bookman Old Style" w:cs="Arial"/>
          <w:sz w:val="20"/>
        </w:rPr>
      </w:pPr>
      <w:r w:rsidRPr="00A12AF4">
        <w:rPr>
          <w:rFonts w:ascii="Bookman Old Style" w:hAnsi="Bookman Old Style" w:cs="Arial"/>
          <w:sz w:val="20"/>
        </w:rPr>
        <w:t>"</w:t>
      </w:r>
      <w:r w:rsidRPr="00A12AF4">
        <w:rPr>
          <w:rFonts w:ascii="Bookman Old Style" w:hAnsi="Bookman Old Style" w:cs="Arial"/>
          <w:b/>
          <w:bCs/>
          <w:sz w:val="20"/>
        </w:rPr>
        <w:t>Project</w:t>
      </w:r>
      <w:r w:rsidRPr="00A12AF4">
        <w:rPr>
          <w:rFonts w:ascii="Bookman Old Style" w:hAnsi="Bookman Old Style" w:cs="Arial"/>
          <w:sz w:val="20"/>
        </w:rPr>
        <w:t>"</w:t>
      </w:r>
      <w:r w:rsidRPr="00A12AF4">
        <w:rPr>
          <w:rFonts w:ascii="Bookman Old Style" w:hAnsi="Bookman Old Style" w:cs="Arial"/>
          <w:sz w:val="20"/>
        </w:rPr>
        <w:tab/>
        <w:t xml:space="preserve">means the project detailed in Appendix 1 of this Agreement, which is </w:t>
      </w:r>
      <w:r w:rsidR="004423EF">
        <w:rPr>
          <w:rFonts w:ascii="Bookman Old Style" w:hAnsi="Bookman Old Style" w:cs="Arial"/>
          <w:sz w:val="20"/>
        </w:rPr>
        <w:t>funded by European Union from 2014-2018 duration</w:t>
      </w:r>
      <w:r w:rsidRPr="00A12AF4">
        <w:rPr>
          <w:rFonts w:ascii="Bookman Old Style" w:hAnsi="Bookman Old Style" w:cs="Arial"/>
          <w:sz w:val="20"/>
        </w:rPr>
        <w:t>; and</w:t>
      </w:r>
    </w:p>
    <w:p w:rsidR="00031451" w:rsidRPr="00A12AF4" w:rsidRDefault="00031451" w:rsidP="00A12AF4">
      <w:pPr>
        <w:pStyle w:val="bodytext2"/>
        <w:tabs>
          <w:tab w:val="num" w:pos="1440"/>
        </w:tabs>
        <w:spacing w:before="0" w:line="276" w:lineRule="auto"/>
        <w:ind w:left="2880" w:hanging="1440"/>
        <w:rPr>
          <w:rFonts w:ascii="Bookman Old Style" w:hAnsi="Bookman Old Style" w:cs="Arial"/>
          <w:sz w:val="20"/>
        </w:rPr>
      </w:pPr>
    </w:p>
    <w:p w:rsidR="00031451" w:rsidRPr="00A12AF4" w:rsidRDefault="00031451" w:rsidP="00A12AF4">
      <w:pPr>
        <w:pStyle w:val="bodytext2"/>
        <w:tabs>
          <w:tab w:val="num" w:pos="1440"/>
        </w:tabs>
        <w:spacing w:before="0" w:line="276" w:lineRule="auto"/>
        <w:ind w:left="2880" w:hanging="1440"/>
        <w:rPr>
          <w:rFonts w:ascii="Bookman Old Style" w:hAnsi="Bookman Old Style" w:cs="Arial"/>
          <w:sz w:val="20"/>
        </w:rPr>
      </w:pPr>
      <w:r w:rsidRPr="00A12AF4">
        <w:rPr>
          <w:rFonts w:ascii="Bookman Old Style" w:hAnsi="Bookman Old Style" w:cs="Arial"/>
          <w:sz w:val="20"/>
        </w:rPr>
        <w:t>"</w:t>
      </w:r>
      <w:r w:rsidRPr="00A12AF4">
        <w:rPr>
          <w:rFonts w:ascii="Bookman Old Style" w:hAnsi="Bookman Old Style" w:cs="Arial"/>
          <w:b/>
          <w:bCs/>
          <w:sz w:val="20"/>
        </w:rPr>
        <w:t>Grant</w:t>
      </w:r>
      <w:r w:rsidRPr="00A12AF4">
        <w:rPr>
          <w:rFonts w:ascii="Bookman Old Style" w:hAnsi="Bookman Old Style" w:cs="Arial"/>
          <w:sz w:val="20"/>
        </w:rPr>
        <w:t>"</w:t>
      </w:r>
      <w:r w:rsidRPr="00A12AF4">
        <w:rPr>
          <w:rFonts w:ascii="Bookman Old Style" w:hAnsi="Bookman Old Style" w:cs="Arial"/>
          <w:sz w:val="20"/>
        </w:rPr>
        <w:tab/>
        <w:t xml:space="preserve">means the grant payable by DEF </w:t>
      </w:r>
      <w:r w:rsidR="004423EF">
        <w:rPr>
          <w:rFonts w:ascii="Bookman Old Style" w:hAnsi="Bookman Old Style" w:cs="Arial"/>
          <w:sz w:val="20"/>
        </w:rPr>
        <w:t xml:space="preserve">to ALOK </w:t>
      </w:r>
      <w:r w:rsidRPr="00A12AF4">
        <w:rPr>
          <w:rFonts w:ascii="Bookman Old Style" w:hAnsi="Bookman Old Style" w:cs="Arial"/>
          <w:sz w:val="20"/>
        </w:rPr>
        <w:t xml:space="preserve">to be used in the manner </w:t>
      </w:r>
      <w:r w:rsidR="004423EF">
        <w:rPr>
          <w:rFonts w:ascii="Bookman Old Style" w:hAnsi="Bookman Old Style" w:cs="Arial"/>
          <w:sz w:val="20"/>
        </w:rPr>
        <w:t>to achieve the activities mentioned in Appendix 1</w:t>
      </w:r>
      <w:r w:rsidRPr="00A12AF4">
        <w:rPr>
          <w:rFonts w:ascii="Bookman Old Style" w:hAnsi="Bookman Old Style" w:cs="Arial"/>
          <w:sz w:val="20"/>
        </w:rPr>
        <w:t xml:space="preserve"> of this Agreement.  </w:t>
      </w:r>
    </w:p>
    <w:p w:rsidR="00031451" w:rsidRPr="00A12AF4" w:rsidRDefault="002F7D1E" w:rsidP="00A12AF4">
      <w:pPr>
        <w:pStyle w:val="numbered1"/>
        <w:numPr>
          <w:ilvl w:val="0"/>
          <w:numId w:val="3"/>
        </w:numPr>
        <w:spacing w:line="276" w:lineRule="auto"/>
        <w:rPr>
          <w:rFonts w:ascii="Bookman Old Style" w:hAnsi="Bookman Old Style" w:cs="Arial"/>
          <w:sz w:val="20"/>
          <w:lang w:val="en-US"/>
        </w:rPr>
      </w:pPr>
      <w:r>
        <w:rPr>
          <w:rFonts w:ascii="Bookman Old Style" w:hAnsi="Bookman Old Style" w:cs="Arial"/>
          <w:sz w:val="20"/>
        </w:rPr>
        <w:t>ALOK</w:t>
      </w:r>
      <w:r w:rsidR="00031451" w:rsidRPr="00A12AF4">
        <w:rPr>
          <w:rFonts w:ascii="Bookman Old Style" w:hAnsi="Bookman Old Style" w:cs="Arial"/>
          <w:sz w:val="20"/>
        </w:rPr>
        <w:t xml:space="preserve"> shall apply the Grant towards the Project</w:t>
      </w:r>
      <w:r>
        <w:rPr>
          <w:rFonts w:ascii="Bookman Old Style" w:hAnsi="Bookman Old Style" w:cs="Arial"/>
          <w:sz w:val="20"/>
        </w:rPr>
        <w:t xml:space="preserve"> only mentioned under this agreement. ALOK</w:t>
      </w:r>
      <w:r w:rsidR="00031451" w:rsidRPr="00A12AF4">
        <w:rPr>
          <w:rFonts w:ascii="Bookman Old Style" w:hAnsi="Bookman Old Style" w:cs="Arial"/>
          <w:sz w:val="20"/>
        </w:rPr>
        <w:t xml:space="preserve"> shall submit to the </w:t>
      </w:r>
      <w:r>
        <w:rPr>
          <w:rFonts w:ascii="Bookman Old Style" w:hAnsi="Bookman Old Style" w:cs="Arial"/>
          <w:sz w:val="20"/>
        </w:rPr>
        <w:t>DEF</w:t>
      </w:r>
      <w:r w:rsidR="00031451" w:rsidRPr="00A12AF4">
        <w:rPr>
          <w:rFonts w:ascii="Bookman Old Style" w:hAnsi="Bookman Old Style" w:cs="Arial"/>
          <w:sz w:val="20"/>
        </w:rPr>
        <w:t xml:space="preserve"> a written narrative account and a detailed description of the costs and expenses incurred in relation to application of the Grant.     </w:t>
      </w:r>
    </w:p>
    <w:p w:rsidR="00031451" w:rsidRPr="00A12AF4" w:rsidRDefault="00031451" w:rsidP="002F7D1E">
      <w:pPr>
        <w:pStyle w:val="numbered1"/>
        <w:numPr>
          <w:ilvl w:val="0"/>
          <w:numId w:val="3"/>
        </w:numPr>
        <w:spacing w:line="276" w:lineRule="auto"/>
        <w:rPr>
          <w:rFonts w:ascii="Bookman Old Style" w:hAnsi="Bookman Old Style" w:cs="Arial"/>
          <w:sz w:val="20"/>
        </w:rPr>
      </w:pPr>
      <w:r w:rsidRPr="00A12AF4">
        <w:rPr>
          <w:rFonts w:ascii="Bookman Old Style" w:hAnsi="Bookman Old Style" w:cs="Arial"/>
          <w:sz w:val="20"/>
        </w:rPr>
        <w:t xml:space="preserve">The payment of the </w:t>
      </w:r>
      <w:r w:rsidR="002F7D1E">
        <w:rPr>
          <w:rFonts w:ascii="Bookman Old Style" w:hAnsi="Bookman Old Style" w:cs="Arial"/>
          <w:sz w:val="20"/>
        </w:rPr>
        <w:t>agreed</w:t>
      </w:r>
      <w:r w:rsidRPr="00A12AF4">
        <w:rPr>
          <w:rFonts w:ascii="Bookman Old Style" w:hAnsi="Bookman Old Style" w:cs="Arial"/>
          <w:sz w:val="20"/>
        </w:rPr>
        <w:t xml:space="preserve"> Grant Amount by </w:t>
      </w:r>
      <w:r w:rsidR="002F7D1E">
        <w:rPr>
          <w:rFonts w:ascii="Bookman Old Style" w:hAnsi="Bookman Old Style" w:cs="Arial"/>
          <w:sz w:val="20"/>
        </w:rPr>
        <w:t>DEF to ALOK</w:t>
      </w:r>
      <w:r w:rsidRPr="00A12AF4">
        <w:rPr>
          <w:rFonts w:ascii="Bookman Old Style" w:hAnsi="Bookman Old Style" w:cs="Arial"/>
          <w:sz w:val="20"/>
        </w:rPr>
        <w:t xml:space="preserve"> shall be conditional upon </w:t>
      </w:r>
      <w:r w:rsidR="002F7D1E">
        <w:rPr>
          <w:rFonts w:ascii="Bookman Old Style" w:hAnsi="Bookman Old Style" w:cs="Arial"/>
          <w:sz w:val="20"/>
        </w:rPr>
        <w:t xml:space="preserve">ALOK </w:t>
      </w:r>
      <w:r w:rsidRPr="00A12AF4">
        <w:rPr>
          <w:rFonts w:ascii="Bookman Old Style" w:hAnsi="Bookman Old Style" w:cs="Arial"/>
          <w:sz w:val="20"/>
        </w:rPr>
        <w:t xml:space="preserve">providing </w:t>
      </w:r>
      <w:r w:rsidR="002F7D1E">
        <w:rPr>
          <w:rFonts w:ascii="Bookman Old Style" w:hAnsi="Bookman Old Style" w:cs="Arial"/>
          <w:sz w:val="20"/>
        </w:rPr>
        <w:t>following to DEF</w:t>
      </w:r>
      <w:r w:rsidRPr="00A12AF4">
        <w:rPr>
          <w:rFonts w:ascii="Bookman Old Style" w:hAnsi="Bookman Old Style" w:cs="Arial"/>
          <w:sz w:val="20"/>
        </w:rPr>
        <w:t>:</w:t>
      </w:r>
    </w:p>
    <w:p w:rsidR="00031451" w:rsidRPr="00A12AF4" w:rsidRDefault="00031451" w:rsidP="00A12AF4">
      <w:pPr>
        <w:pStyle w:val="numbered3"/>
        <w:numPr>
          <w:ilvl w:val="0"/>
          <w:numId w:val="0"/>
        </w:numPr>
        <w:tabs>
          <w:tab w:val="num" w:pos="2160"/>
        </w:tabs>
        <w:spacing w:before="0" w:line="276" w:lineRule="auto"/>
        <w:ind w:left="1440"/>
        <w:rPr>
          <w:rFonts w:ascii="Bookman Old Style" w:hAnsi="Bookman Old Style" w:cs="Arial"/>
          <w:sz w:val="20"/>
        </w:rPr>
      </w:pPr>
    </w:p>
    <w:p w:rsidR="00031451" w:rsidRPr="00A12AF4" w:rsidRDefault="00031451" w:rsidP="007D716D">
      <w:pPr>
        <w:pStyle w:val="numbered3"/>
        <w:numPr>
          <w:ilvl w:val="2"/>
          <w:numId w:val="3"/>
        </w:numPr>
        <w:spacing w:before="0" w:line="276" w:lineRule="auto"/>
        <w:ind w:left="1440"/>
        <w:rPr>
          <w:rFonts w:ascii="Bookman Old Style" w:hAnsi="Bookman Old Style" w:cs="Arial"/>
          <w:sz w:val="20"/>
        </w:rPr>
      </w:pPr>
      <w:r w:rsidRPr="00A12AF4">
        <w:rPr>
          <w:rFonts w:ascii="Bookman Old Style" w:hAnsi="Bookman Old Style" w:cs="Arial"/>
          <w:sz w:val="20"/>
        </w:rPr>
        <w:t>a current copy of its constitutional document;</w:t>
      </w:r>
    </w:p>
    <w:p w:rsidR="00031451" w:rsidRPr="00A12AF4" w:rsidRDefault="00031451" w:rsidP="007D716D">
      <w:pPr>
        <w:pStyle w:val="numbered3"/>
        <w:numPr>
          <w:ilvl w:val="0"/>
          <w:numId w:val="0"/>
        </w:numPr>
        <w:tabs>
          <w:tab w:val="num" w:pos="2160"/>
        </w:tabs>
        <w:spacing w:before="0" w:line="276" w:lineRule="auto"/>
        <w:ind w:left="1620"/>
        <w:rPr>
          <w:rFonts w:ascii="Bookman Old Style" w:hAnsi="Bookman Old Style" w:cs="Arial"/>
          <w:sz w:val="20"/>
        </w:rPr>
      </w:pPr>
    </w:p>
    <w:p w:rsidR="00031451" w:rsidRPr="00A12AF4" w:rsidRDefault="00031451" w:rsidP="007D716D">
      <w:pPr>
        <w:pStyle w:val="numbered3"/>
        <w:numPr>
          <w:ilvl w:val="2"/>
          <w:numId w:val="3"/>
        </w:numPr>
        <w:spacing w:before="0" w:line="276" w:lineRule="auto"/>
        <w:ind w:left="1440"/>
        <w:rPr>
          <w:rFonts w:ascii="Bookman Old Style" w:hAnsi="Bookman Old Style" w:cs="Arial"/>
          <w:sz w:val="20"/>
        </w:rPr>
      </w:pPr>
      <w:r w:rsidRPr="00A12AF4">
        <w:rPr>
          <w:rFonts w:ascii="Bookman Old Style" w:hAnsi="Bookman Old Style" w:cs="Arial"/>
          <w:sz w:val="20"/>
        </w:rPr>
        <w:t>copies of all registrations and approvals/authorisations including renewals from the relevant governmental authorities required to enter into, exercise its rights and comply with its obligations in this Agreement, including the declaration of its status and confirming its registration number, if appropriate;</w:t>
      </w:r>
    </w:p>
    <w:p w:rsidR="00031451" w:rsidRPr="00A12AF4" w:rsidRDefault="00031451" w:rsidP="007D716D">
      <w:pPr>
        <w:pStyle w:val="numbered3"/>
        <w:numPr>
          <w:ilvl w:val="0"/>
          <w:numId w:val="0"/>
        </w:numPr>
        <w:tabs>
          <w:tab w:val="num" w:pos="2160"/>
        </w:tabs>
        <w:spacing w:before="0" w:line="276" w:lineRule="auto"/>
        <w:ind w:left="1620"/>
        <w:rPr>
          <w:rFonts w:ascii="Bookman Old Style" w:hAnsi="Bookman Old Style" w:cs="Arial"/>
          <w:sz w:val="20"/>
        </w:rPr>
      </w:pPr>
    </w:p>
    <w:p w:rsidR="00031451" w:rsidRPr="00A12AF4" w:rsidRDefault="00031451" w:rsidP="007D716D">
      <w:pPr>
        <w:pStyle w:val="numbered3"/>
        <w:numPr>
          <w:ilvl w:val="2"/>
          <w:numId w:val="3"/>
        </w:numPr>
        <w:spacing w:before="0" w:line="276" w:lineRule="auto"/>
        <w:ind w:left="1440"/>
        <w:rPr>
          <w:rFonts w:ascii="Bookman Old Style" w:hAnsi="Bookman Old Style" w:cs="Arial"/>
          <w:sz w:val="20"/>
        </w:rPr>
      </w:pPr>
      <w:proofErr w:type="gramStart"/>
      <w:r w:rsidRPr="00A12AF4">
        <w:rPr>
          <w:rFonts w:ascii="Bookman Old Style" w:hAnsi="Bookman Old Style" w:cs="Arial"/>
          <w:sz w:val="20"/>
        </w:rPr>
        <w:t>a</w:t>
      </w:r>
      <w:proofErr w:type="gramEnd"/>
      <w:r w:rsidRPr="00A12AF4">
        <w:rPr>
          <w:rFonts w:ascii="Bookman Old Style" w:hAnsi="Bookman Old Style" w:cs="Arial"/>
          <w:sz w:val="20"/>
        </w:rPr>
        <w:t xml:space="preserve"> copy of its most recent report and accounts</w:t>
      </w:r>
      <w:r w:rsidR="007D716D">
        <w:rPr>
          <w:rFonts w:ascii="Bookman Old Style" w:hAnsi="Bookman Old Style" w:cs="Arial"/>
          <w:sz w:val="20"/>
        </w:rPr>
        <w:t>, signed by chief functionary of the organisation.</w:t>
      </w:r>
    </w:p>
    <w:p w:rsidR="00031451" w:rsidRPr="007D716D" w:rsidRDefault="00031451" w:rsidP="007D716D">
      <w:pPr>
        <w:spacing w:line="276" w:lineRule="auto"/>
        <w:rPr>
          <w:rFonts w:ascii="Bookman Old Style" w:hAnsi="Bookman Old Style" w:cs="Arial"/>
          <w:sz w:val="20"/>
          <w:szCs w:val="20"/>
        </w:rPr>
      </w:pPr>
    </w:p>
    <w:p w:rsidR="00031451" w:rsidRPr="00A12AF4" w:rsidRDefault="00031451" w:rsidP="00A12AF4">
      <w:pPr>
        <w:pStyle w:val="numbered1"/>
        <w:numPr>
          <w:ilvl w:val="0"/>
          <w:numId w:val="3"/>
        </w:numPr>
        <w:spacing w:line="276" w:lineRule="auto"/>
        <w:rPr>
          <w:rFonts w:ascii="Bookman Old Style" w:hAnsi="Bookman Old Style" w:cs="Arial"/>
          <w:sz w:val="20"/>
        </w:rPr>
      </w:pPr>
      <w:r w:rsidRPr="00A12AF4">
        <w:rPr>
          <w:rFonts w:ascii="Bookman Old Style" w:hAnsi="Bookman Old Style" w:cs="Arial"/>
          <w:sz w:val="20"/>
        </w:rPr>
        <w:t>Payment of the Grant Amount will be made only:</w:t>
      </w:r>
    </w:p>
    <w:p w:rsidR="00031451" w:rsidRPr="00A12AF4" w:rsidRDefault="00031451" w:rsidP="00A12AF4">
      <w:pPr>
        <w:pStyle w:val="numbered3"/>
        <w:numPr>
          <w:ilvl w:val="0"/>
          <w:numId w:val="0"/>
        </w:numPr>
        <w:tabs>
          <w:tab w:val="num" w:pos="2160"/>
        </w:tabs>
        <w:spacing w:before="0" w:line="276" w:lineRule="auto"/>
        <w:ind w:left="2160"/>
        <w:rPr>
          <w:rFonts w:ascii="Bookman Old Style" w:hAnsi="Bookman Old Style" w:cs="Arial"/>
          <w:sz w:val="20"/>
        </w:rPr>
      </w:pPr>
    </w:p>
    <w:p w:rsidR="00031451" w:rsidRPr="00A12AF4" w:rsidRDefault="00031451" w:rsidP="000D7D94">
      <w:pPr>
        <w:pStyle w:val="numbered3"/>
        <w:numPr>
          <w:ilvl w:val="1"/>
          <w:numId w:val="3"/>
        </w:numPr>
        <w:spacing w:before="0"/>
        <w:rPr>
          <w:rFonts w:ascii="Bookman Old Style" w:hAnsi="Bookman Old Style" w:cs="Arial"/>
          <w:sz w:val="20"/>
        </w:rPr>
      </w:pPr>
      <w:r w:rsidRPr="00A12AF4">
        <w:rPr>
          <w:rFonts w:ascii="Bookman Old Style" w:hAnsi="Bookman Old Style" w:cs="Arial"/>
          <w:sz w:val="20"/>
        </w:rPr>
        <w:t>by bank transfer</w:t>
      </w:r>
      <w:r w:rsidR="000D7D94">
        <w:rPr>
          <w:rFonts w:ascii="Bookman Old Style" w:hAnsi="Bookman Old Style" w:cs="Arial"/>
          <w:sz w:val="20"/>
        </w:rPr>
        <w:t xml:space="preserve"> or cheque</w:t>
      </w:r>
      <w:r w:rsidRPr="00A12AF4">
        <w:rPr>
          <w:rFonts w:ascii="Bookman Old Style" w:hAnsi="Bookman Old Style" w:cs="Arial"/>
          <w:sz w:val="20"/>
        </w:rPr>
        <w:t>; and</w:t>
      </w:r>
    </w:p>
    <w:p w:rsidR="00031451" w:rsidRPr="00A12AF4" w:rsidRDefault="00031451" w:rsidP="000D7D94">
      <w:pPr>
        <w:pStyle w:val="numbered3"/>
        <w:numPr>
          <w:ilvl w:val="0"/>
          <w:numId w:val="0"/>
        </w:numPr>
        <w:tabs>
          <w:tab w:val="num" w:pos="2160"/>
        </w:tabs>
        <w:spacing w:before="0"/>
        <w:ind w:left="1980"/>
        <w:rPr>
          <w:rFonts w:ascii="Bookman Old Style" w:hAnsi="Bookman Old Style" w:cs="Arial"/>
          <w:sz w:val="20"/>
        </w:rPr>
      </w:pPr>
    </w:p>
    <w:p w:rsidR="00031451" w:rsidRPr="00A12AF4" w:rsidRDefault="00031451" w:rsidP="000D7D94">
      <w:pPr>
        <w:pStyle w:val="numbered3"/>
        <w:numPr>
          <w:ilvl w:val="1"/>
          <w:numId w:val="3"/>
        </w:numPr>
        <w:spacing w:before="0"/>
        <w:rPr>
          <w:rFonts w:ascii="Bookman Old Style" w:hAnsi="Bookman Old Style" w:cs="Arial"/>
          <w:sz w:val="20"/>
        </w:rPr>
      </w:pPr>
      <w:r w:rsidRPr="00A12AF4">
        <w:rPr>
          <w:rFonts w:ascii="Bookman Old Style" w:hAnsi="Bookman Old Style" w:cs="Arial"/>
          <w:sz w:val="20"/>
        </w:rPr>
        <w:t xml:space="preserve">into the following bank account in the name of </w:t>
      </w:r>
      <w:r w:rsidR="000D7D94">
        <w:rPr>
          <w:rFonts w:ascii="Bookman Old Style" w:hAnsi="Bookman Old Style" w:cs="Arial"/>
          <w:sz w:val="20"/>
        </w:rPr>
        <w:t>ALOK</w:t>
      </w:r>
      <w:r w:rsidRPr="00A12AF4">
        <w:rPr>
          <w:rFonts w:ascii="Bookman Old Style" w:hAnsi="Bookman Old Style" w:cs="Arial"/>
          <w:sz w:val="20"/>
        </w:rPr>
        <w:t>:</w:t>
      </w:r>
    </w:p>
    <w:p w:rsidR="00031451" w:rsidRPr="00A12AF4" w:rsidRDefault="00031451" w:rsidP="00A12AF4">
      <w:pPr>
        <w:pStyle w:val="ColorfulList-Accent11"/>
        <w:spacing w:line="276" w:lineRule="auto"/>
        <w:rPr>
          <w:rFonts w:ascii="Bookman Old Style" w:hAnsi="Bookman Old Style" w:cs="Arial"/>
          <w:sz w:val="20"/>
        </w:rPr>
      </w:pPr>
    </w:p>
    <w:tbl>
      <w:tblPr>
        <w:tblW w:w="6727" w:type="dxa"/>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4686"/>
      </w:tblGrid>
      <w:tr w:rsidR="00031451" w:rsidRPr="00A12AF4" w:rsidTr="000D7D94">
        <w:trPr>
          <w:trHeight w:val="1861"/>
        </w:trPr>
        <w:tc>
          <w:tcPr>
            <w:tcW w:w="2041" w:type="dxa"/>
          </w:tcPr>
          <w:p w:rsidR="00031451" w:rsidRPr="00A12AF4" w:rsidRDefault="000D7D94" w:rsidP="00A12AF4">
            <w:pPr>
              <w:pStyle w:val="bodytext"/>
              <w:widowControl w:val="0"/>
              <w:spacing w:before="0" w:line="276" w:lineRule="auto"/>
              <w:rPr>
                <w:rFonts w:ascii="Bookman Old Style" w:hAnsi="Bookman Old Style" w:cs="Arial"/>
                <w:sz w:val="20"/>
              </w:rPr>
            </w:pPr>
            <w:r>
              <w:rPr>
                <w:rFonts w:ascii="Bookman Old Style" w:hAnsi="Bookman Old Style" w:cs="Arial"/>
                <w:sz w:val="20"/>
              </w:rPr>
              <w:t>A</w:t>
            </w:r>
            <w:r w:rsidR="00031451" w:rsidRPr="00A12AF4">
              <w:rPr>
                <w:rFonts w:ascii="Bookman Old Style" w:hAnsi="Bookman Old Style" w:cs="Arial"/>
                <w:sz w:val="20"/>
              </w:rPr>
              <w:t xml:space="preserve">ccount name </w:t>
            </w:r>
          </w:p>
          <w:p w:rsidR="00031451" w:rsidRPr="00A12AF4" w:rsidRDefault="000D7D94" w:rsidP="00A12AF4">
            <w:pPr>
              <w:pStyle w:val="bodytext"/>
              <w:widowControl w:val="0"/>
              <w:spacing w:before="0" w:line="276" w:lineRule="auto"/>
              <w:rPr>
                <w:rFonts w:ascii="Bookman Old Style" w:hAnsi="Bookman Old Style" w:cs="Arial"/>
                <w:sz w:val="20"/>
              </w:rPr>
            </w:pPr>
            <w:r>
              <w:rPr>
                <w:rFonts w:ascii="Bookman Old Style" w:hAnsi="Bookman Old Style" w:cs="Arial"/>
                <w:sz w:val="20"/>
              </w:rPr>
              <w:t>A</w:t>
            </w:r>
            <w:r w:rsidR="00031451" w:rsidRPr="00A12AF4">
              <w:rPr>
                <w:rFonts w:ascii="Bookman Old Style" w:hAnsi="Bookman Old Style" w:cs="Arial"/>
                <w:sz w:val="20"/>
              </w:rPr>
              <w:t>ccount number</w:t>
            </w:r>
          </w:p>
          <w:p w:rsidR="00031451" w:rsidRPr="00A12AF4" w:rsidRDefault="000D7D94" w:rsidP="00A12AF4">
            <w:pPr>
              <w:pStyle w:val="bodytext"/>
              <w:widowControl w:val="0"/>
              <w:spacing w:before="0" w:line="276" w:lineRule="auto"/>
              <w:rPr>
                <w:rFonts w:ascii="Bookman Old Style" w:hAnsi="Bookman Old Style" w:cs="Arial"/>
                <w:sz w:val="20"/>
              </w:rPr>
            </w:pPr>
            <w:r>
              <w:rPr>
                <w:rFonts w:ascii="Bookman Old Style" w:hAnsi="Bookman Old Style" w:cs="Arial"/>
                <w:sz w:val="20"/>
              </w:rPr>
              <w:t>B</w:t>
            </w:r>
            <w:r w:rsidR="00031451" w:rsidRPr="00A12AF4">
              <w:rPr>
                <w:rFonts w:ascii="Bookman Old Style" w:hAnsi="Bookman Old Style" w:cs="Arial"/>
                <w:sz w:val="20"/>
              </w:rPr>
              <w:t>ank name</w:t>
            </w:r>
          </w:p>
          <w:p w:rsidR="00031451" w:rsidRPr="00A12AF4" w:rsidRDefault="000D7D94" w:rsidP="00A12AF4">
            <w:pPr>
              <w:pStyle w:val="bodytext"/>
              <w:widowControl w:val="0"/>
              <w:spacing w:before="0" w:line="276" w:lineRule="auto"/>
              <w:rPr>
                <w:rFonts w:ascii="Bookman Old Style" w:hAnsi="Bookman Old Style" w:cs="Arial"/>
                <w:sz w:val="20"/>
              </w:rPr>
            </w:pPr>
            <w:r>
              <w:rPr>
                <w:rFonts w:ascii="Bookman Old Style" w:hAnsi="Bookman Old Style" w:cs="Arial"/>
                <w:sz w:val="20"/>
              </w:rPr>
              <w:t>A</w:t>
            </w:r>
            <w:r w:rsidR="00031451" w:rsidRPr="00A12AF4">
              <w:rPr>
                <w:rFonts w:ascii="Bookman Old Style" w:hAnsi="Bookman Old Style" w:cs="Arial"/>
                <w:sz w:val="20"/>
              </w:rPr>
              <w:t>ddress</w:t>
            </w:r>
          </w:p>
          <w:p w:rsidR="00031451" w:rsidRDefault="00031451" w:rsidP="00A12AF4">
            <w:pPr>
              <w:pStyle w:val="bodytext"/>
              <w:widowControl w:val="0"/>
              <w:spacing w:before="0" w:line="276" w:lineRule="auto"/>
              <w:rPr>
                <w:rFonts w:ascii="Bookman Old Style" w:hAnsi="Bookman Old Style" w:cs="Arial"/>
                <w:sz w:val="20"/>
              </w:rPr>
            </w:pPr>
            <w:r w:rsidRPr="00A12AF4">
              <w:rPr>
                <w:rFonts w:ascii="Bookman Old Style" w:hAnsi="Bookman Old Style" w:cs="Arial"/>
                <w:sz w:val="20"/>
              </w:rPr>
              <w:t xml:space="preserve">  </w:t>
            </w:r>
          </w:p>
          <w:p w:rsidR="008B3BD8" w:rsidRPr="00A12AF4" w:rsidRDefault="008B3BD8" w:rsidP="00A12AF4">
            <w:pPr>
              <w:pStyle w:val="bodytext"/>
              <w:widowControl w:val="0"/>
              <w:spacing w:before="0" w:line="276" w:lineRule="auto"/>
              <w:rPr>
                <w:rFonts w:ascii="Bookman Old Style" w:hAnsi="Bookman Old Style" w:cs="Arial"/>
                <w:sz w:val="20"/>
              </w:rPr>
            </w:pPr>
          </w:p>
          <w:p w:rsidR="00031451" w:rsidRPr="00A12AF4" w:rsidRDefault="00031451" w:rsidP="00A12AF4">
            <w:pPr>
              <w:pStyle w:val="bodytext"/>
              <w:widowControl w:val="0"/>
              <w:spacing w:before="0" w:line="276" w:lineRule="auto"/>
              <w:rPr>
                <w:rFonts w:ascii="Bookman Old Style" w:hAnsi="Bookman Old Style" w:cs="Arial"/>
                <w:sz w:val="20"/>
              </w:rPr>
            </w:pPr>
            <w:r w:rsidRPr="00A12AF4">
              <w:rPr>
                <w:rFonts w:ascii="Bookman Old Style" w:hAnsi="Bookman Old Style" w:cs="Arial"/>
                <w:sz w:val="20"/>
              </w:rPr>
              <w:t>IFSC code</w:t>
            </w:r>
          </w:p>
          <w:p w:rsidR="00031451" w:rsidRPr="00A12AF4" w:rsidRDefault="00031451" w:rsidP="00A12AF4">
            <w:pPr>
              <w:pStyle w:val="bodytext"/>
              <w:widowControl w:val="0"/>
              <w:spacing w:before="0" w:line="276" w:lineRule="auto"/>
              <w:rPr>
                <w:rFonts w:ascii="Bookman Old Style" w:hAnsi="Bookman Old Style" w:cs="Arial"/>
                <w:sz w:val="20"/>
              </w:rPr>
            </w:pPr>
          </w:p>
        </w:tc>
        <w:tc>
          <w:tcPr>
            <w:tcW w:w="4686" w:type="dxa"/>
          </w:tcPr>
          <w:p w:rsidR="00031451" w:rsidRPr="008B3BD8" w:rsidRDefault="008B3BD8" w:rsidP="008B3BD8">
            <w:pPr>
              <w:pStyle w:val="bodytext"/>
              <w:widowControl w:val="0"/>
              <w:spacing w:before="0" w:line="276" w:lineRule="auto"/>
              <w:rPr>
                <w:rFonts w:ascii="Bookman Old Style" w:hAnsi="Bookman Old Style" w:cs="Arial"/>
                <w:sz w:val="20"/>
              </w:rPr>
            </w:pPr>
            <w:r w:rsidRPr="008B3BD8">
              <w:rPr>
                <w:rFonts w:ascii="Bookman Old Style" w:hAnsi="Bookman Old Style" w:cs="Arial"/>
                <w:sz w:val="20"/>
              </w:rPr>
              <w:t>ANTYODAYA LOK KARYAKRAM (ALOK)</w:t>
            </w:r>
          </w:p>
          <w:p w:rsidR="008B3BD8" w:rsidRPr="008B3BD8" w:rsidRDefault="008B3BD8" w:rsidP="008B3BD8">
            <w:pPr>
              <w:pStyle w:val="bodytext"/>
              <w:widowControl w:val="0"/>
              <w:spacing w:before="0" w:line="276" w:lineRule="auto"/>
              <w:rPr>
                <w:rFonts w:ascii="Bookman Old Style" w:hAnsi="Bookman Old Style" w:cs="Arial"/>
                <w:sz w:val="20"/>
              </w:rPr>
            </w:pPr>
            <w:r w:rsidRPr="008B3BD8">
              <w:rPr>
                <w:rFonts w:ascii="Bookman Old Style" w:hAnsi="Bookman Old Style" w:cs="Arial"/>
                <w:sz w:val="20"/>
              </w:rPr>
              <w:t>239 456 950 7</w:t>
            </w:r>
          </w:p>
          <w:p w:rsidR="008B3BD8" w:rsidRPr="008B3BD8" w:rsidRDefault="008B3BD8" w:rsidP="008B3BD8">
            <w:pPr>
              <w:pStyle w:val="bodytext"/>
              <w:widowControl w:val="0"/>
              <w:spacing w:before="0" w:line="276" w:lineRule="auto"/>
              <w:rPr>
                <w:rFonts w:ascii="Bookman Old Style" w:hAnsi="Bookman Old Style" w:cs="Arial"/>
                <w:sz w:val="20"/>
              </w:rPr>
            </w:pPr>
            <w:r w:rsidRPr="008B3BD8">
              <w:rPr>
                <w:rFonts w:ascii="Bookman Old Style" w:hAnsi="Bookman Old Style" w:cs="Arial"/>
                <w:sz w:val="20"/>
              </w:rPr>
              <w:t>CENTRAL BANK OF INDIA</w:t>
            </w:r>
          </w:p>
          <w:p w:rsidR="008B3BD8" w:rsidRPr="008B3BD8" w:rsidRDefault="008B3BD8" w:rsidP="008B3BD8">
            <w:pPr>
              <w:pStyle w:val="bodytext"/>
              <w:widowControl w:val="0"/>
              <w:spacing w:before="0" w:line="276" w:lineRule="auto"/>
              <w:rPr>
                <w:rFonts w:ascii="Bookman Old Style" w:hAnsi="Bookman Old Style" w:cs="Arial"/>
                <w:sz w:val="20"/>
              </w:rPr>
            </w:pPr>
            <w:r w:rsidRPr="008B3BD8">
              <w:rPr>
                <w:rFonts w:ascii="Bookman Old Style" w:hAnsi="Bookman Old Style" w:cs="Arial"/>
                <w:sz w:val="20"/>
              </w:rPr>
              <w:t>DHUMNAGAR BRANCH</w:t>
            </w:r>
            <w:r w:rsidRPr="008B3BD8">
              <w:rPr>
                <w:rFonts w:ascii="Bookman Old Style" w:hAnsi="Bookman Old Style" w:cs="Arial"/>
                <w:sz w:val="20"/>
              </w:rPr>
              <w:t xml:space="preserve">, </w:t>
            </w:r>
            <w:r w:rsidRPr="008B3BD8">
              <w:rPr>
                <w:rFonts w:ascii="Bookman Old Style" w:hAnsi="Bookman Old Style" w:cs="Arial"/>
                <w:sz w:val="20"/>
              </w:rPr>
              <w:t xml:space="preserve">AT+PO - DHUMNAGAR, VIA - BETTIAH , WEST CHAMPARAN </w:t>
            </w:r>
          </w:p>
          <w:p w:rsidR="008B3BD8" w:rsidRPr="00A12AF4" w:rsidRDefault="008B3BD8" w:rsidP="008B3BD8">
            <w:pPr>
              <w:pStyle w:val="bodytext"/>
              <w:widowControl w:val="0"/>
              <w:spacing w:before="0" w:line="276" w:lineRule="auto"/>
              <w:rPr>
                <w:rFonts w:ascii="Bookman Old Style" w:hAnsi="Bookman Old Style" w:cs="Arial"/>
                <w:sz w:val="20"/>
              </w:rPr>
            </w:pPr>
            <w:r w:rsidRPr="008B3BD8">
              <w:rPr>
                <w:rFonts w:ascii="Bookman Old Style" w:hAnsi="Bookman Old Style" w:cs="Arial"/>
                <w:sz w:val="20"/>
              </w:rPr>
              <w:t>CBIN0282425.</w:t>
            </w:r>
          </w:p>
        </w:tc>
      </w:tr>
    </w:tbl>
    <w:p w:rsidR="008D4D96" w:rsidRDefault="00031451" w:rsidP="00A12AF4">
      <w:pPr>
        <w:pStyle w:val="numbered1"/>
        <w:numPr>
          <w:ilvl w:val="0"/>
          <w:numId w:val="3"/>
        </w:numPr>
        <w:spacing w:line="276" w:lineRule="auto"/>
        <w:rPr>
          <w:rFonts w:ascii="Bookman Old Style" w:hAnsi="Bookman Old Style" w:cs="Arial"/>
          <w:sz w:val="20"/>
        </w:rPr>
      </w:pPr>
      <w:r w:rsidRPr="00A12AF4">
        <w:rPr>
          <w:rFonts w:ascii="Bookman Old Style" w:hAnsi="Bookman Old Style" w:cs="Arial"/>
          <w:sz w:val="20"/>
        </w:rPr>
        <w:t xml:space="preserve">Payment of the Grant shall be at the sole discretion of </w:t>
      </w:r>
      <w:r w:rsidR="008D4D96">
        <w:rPr>
          <w:rFonts w:ascii="Bookman Old Style" w:hAnsi="Bookman Old Style" w:cs="Arial"/>
          <w:sz w:val="20"/>
        </w:rPr>
        <w:t>DEF</w:t>
      </w:r>
      <w:r w:rsidRPr="00A12AF4">
        <w:rPr>
          <w:rFonts w:ascii="Bookman Old Style" w:hAnsi="Bookman Old Style" w:cs="Arial"/>
          <w:sz w:val="20"/>
        </w:rPr>
        <w:t xml:space="preserve">.  Payment of the Grant may be suspended if </w:t>
      </w:r>
      <w:r w:rsidR="008D4D96">
        <w:rPr>
          <w:rFonts w:ascii="Bookman Old Style" w:hAnsi="Bookman Old Style" w:cs="Arial"/>
          <w:sz w:val="20"/>
        </w:rPr>
        <w:t>DEF</w:t>
      </w:r>
      <w:r w:rsidRPr="00A12AF4">
        <w:rPr>
          <w:rFonts w:ascii="Bookman Old Style" w:hAnsi="Bookman Old Style" w:cs="Arial"/>
          <w:sz w:val="20"/>
        </w:rPr>
        <w:t xml:space="preserve"> considers it necessary to investigate any matters relating to the Grant. </w:t>
      </w:r>
    </w:p>
    <w:p w:rsidR="00031451" w:rsidRPr="00A12AF4" w:rsidRDefault="00031451" w:rsidP="00A12AF4">
      <w:pPr>
        <w:pStyle w:val="numbered1"/>
        <w:numPr>
          <w:ilvl w:val="0"/>
          <w:numId w:val="3"/>
        </w:numPr>
        <w:spacing w:line="276" w:lineRule="auto"/>
        <w:rPr>
          <w:rFonts w:ascii="Bookman Old Style" w:hAnsi="Bookman Old Style" w:cs="Arial"/>
          <w:sz w:val="20"/>
        </w:rPr>
      </w:pPr>
      <w:r w:rsidRPr="00A12AF4">
        <w:rPr>
          <w:rFonts w:ascii="Bookman Old Style" w:hAnsi="Bookman Old Style" w:cs="Arial"/>
          <w:sz w:val="20"/>
        </w:rPr>
        <w:t xml:space="preserve">At the conclusion of the Project in accordance with the terms hereof, </w:t>
      </w:r>
      <w:r w:rsidR="008D4D96">
        <w:rPr>
          <w:rFonts w:ascii="Bookman Old Style" w:hAnsi="Bookman Old Style" w:cs="Arial"/>
          <w:sz w:val="20"/>
        </w:rPr>
        <w:t>DEF</w:t>
      </w:r>
      <w:r w:rsidRPr="00A12AF4">
        <w:rPr>
          <w:rFonts w:ascii="Bookman Old Style" w:hAnsi="Bookman Old Style" w:cs="Arial"/>
          <w:sz w:val="20"/>
        </w:rPr>
        <w:t xml:space="preserve"> may </w:t>
      </w:r>
      <w:r w:rsidRPr="00663B00">
        <w:rPr>
          <w:rFonts w:ascii="Bookman Old Style" w:hAnsi="Bookman Old Style" w:cs="Arial"/>
          <w:sz w:val="20"/>
          <w:highlight w:val="yellow"/>
        </w:rPr>
        <w:t>require any unutilised proceeds of the Grant (the “</w:t>
      </w:r>
      <w:r w:rsidRPr="00663B00">
        <w:rPr>
          <w:rFonts w:ascii="Bookman Old Style" w:hAnsi="Bookman Old Style" w:cs="Arial"/>
          <w:b/>
          <w:sz w:val="20"/>
          <w:highlight w:val="yellow"/>
        </w:rPr>
        <w:t>Unutilised Grant Proceeds</w:t>
      </w:r>
      <w:r w:rsidRPr="00663B00">
        <w:rPr>
          <w:rFonts w:ascii="Bookman Old Style" w:hAnsi="Bookman Old Style" w:cs="Arial"/>
          <w:sz w:val="20"/>
          <w:highlight w:val="yellow"/>
        </w:rPr>
        <w:t>”) to be remitted,</w:t>
      </w:r>
      <w:r w:rsidRPr="00A12AF4">
        <w:rPr>
          <w:rFonts w:ascii="Bookman Old Style" w:hAnsi="Bookman Old Style" w:cs="Arial"/>
          <w:sz w:val="20"/>
        </w:rPr>
        <w:t xml:space="preserve"> in accordance with applicable laws of India, to the Foundation or such other person as may be directed by </w:t>
      </w:r>
      <w:r w:rsidR="008D4D96">
        <w:rPr>
          <w:rFonts w:ascii="Bookman Old Style" w:hAnsi="Bookman Old Style" w:cs="Arial"/>
          <w:sz w:val="20"/>
        </w:rPr>
        <w:t>DEF</w:t>
      </w:r>
      <w:r w:rsidRPr="00A12AF4">
        <w:rPr>
          <w:rFonts w:ascii="Bookman Old Style" w:hAnsi="Bookman Old Style" w:cs="Arial"/>
          <w:sz w:val="20"/>
        </w:rPr>
        <w:t xml:space="preserve">, and </w:t>
      </w:r>
      <w:r w:rsidR="008D4D96">
        <w:rPr>
          <w:rFonts w:ascii="Bookman Old Style" w:hAnsi="Bookman Old Style" w:cs="Arial"/>
          <w:sz w:val="20"/>
        </w:rPr>
        <w:t>ALOK</w:t>
      </w:r>
      <w:r w:rsidRPr="00A12AF4">
        <w:rPr>
          <w:rFonts w:ascii="Bookman Old Style" w:hAnsi="Bookman Old Style" w:cs="Arial"/>
          <w:sz w:val="20"/>
        </w:rPr>
        <w:t xml:space="preserve"> shall transfer the Unutilised Grant Proceeds in accordance with the directions of the </w:t>
      </w:r>
      <w:r w:rsidR="008D4D96">
        <w:rPr>
          <w:rFonts w:ascii="Bookman Old Style" w:hAnsi="Bookman Old Style" w:cs="Arial"/>
          <w:sz w:val="20"/>
        </w:rPr>
        <w:t>DEF</w:t>
      </w:r>
      <w:r w:rsidRPr="00A12AF4">
        <w:rPr>
          <w:rFonts w:ascii="Bookman Old Style" w:hAnsi="Bookman Old Style" w:cs="Arial"/>
          <w:sz w:val="20"/>
        </w:rPr>
        <w:t xml:space="preserve"> immediately on receipt of such directions.  In case any approvals are required for such remittance/transfer, </w:t>
      </w:r>
      <w:r w:rsidR="008D4D96">
        <w:rPr>
          <w:rFonts w:ascii="Bookman Old Style" w:hAnsi="Bookman Old Style" w:cs="Arial"/>
          <w:sz w:val="20"/>
        </w:rPr>
        <w:t>ALOK</w:t>
      </w:r>
      <w:r w:rsidRPr="00A12AF4">
        <w:rPr>
          <w:rFonts w:ascii="Bookman Old Style" w:hAnsi="Bookman Old Style" w:cs="Arial"/>
          <w:sz w:val="20"/>
        </w:rPr>
        <w:t xml:space="preserve"> shall procure the same at its own cost and </w:t>
      </w:r>
      <w:r w:rsidR="008D4D96">
        <w:rPr>
          <w:rFonts w:ascii="Bookman Old Style" w:hAnsi="Bookman Old Style" w:cs="Arial"/>
          <w:sz w:val="20"/>
        </w:rPr>
        <w:t>ALOK</w:t>
      </w:r>
      <w:r w:rsidRPr="00A12AF4">
        <w:rPr>
          <w:rFonts w:ascii="Bookman Old Style" w:hAnsi="Bookman Old Style" w:cs="Arial"/>
          <w:sz w:val="20"/>
        </w:rPr>
        <w:t xml:space="preserve"> shall not utilise any part of the Unutilised Grant Proceeds for such purpose. </w:t>
      </w:r>
    </w:p>
    <w:p w:rsidR="00031451" w:rsidRPr="00A12AF4" w:rsidRDefault="00031451" w:rsidP="00A12AF4">
      <w:pPr>
        <w:pStyle w:val="numbered1"/>
        <w:numPr>
          <w:ilvl w:val="0"/>
          <w:numId w:val="0"/>
        </w:numPr>
        <w:spacing w:line="276" w:lineRule="auto"/>
        <w:rPr>
          <w:rFonts w:ascii="Bookman Old Style" w:hAnsi="Bookman Old Style" w:cs="Arial"/>
          <w:sz w:val="20"/>
        </w:rPr>
      </w:pPr>
    </w:p>
    <w:p w:rsidR="00031451" w:rsidRPr="00564673" w:rsidRDefault="00564673" w:rsidP="00564673">
      <w:pPr>
        <w:pStyle w:val="numbered1"/>
        <w:numPr>
          <w:ilvl w:val="0"/>
          <w:numId w:val="0"/>
        </w:numPr>
        <w:spacing w:before="0" w:line="276" w:lineRule="auto"/>
        <w:rPr>
          <w:rFonts w:ascii="Bookman Old Style" w:hAnsi="Bookman Old Style" w:cs="Arial"/>
          <w:b/>
          <w:sz w:val="20"/>
          <w:u w:val="single"/>
        </w:rPr>
      </w:pPr>
      <w:r w:rsidRPr="00A12AF4">
        <w:rPr>
          <w:rFonts w:ascii="Bookman Old Style" w:hAnsi="Bookman Old Style" w:cs="Arial"/>
          <w:b/>
          <w:sz w:val="20"/>
          <w:u w:val="single"/>
        </w:rPr>
        <w:t>PROJECT</w:t>
      </w:r>
    </w:p>
    <w:p w:rsidR="00031451" w:rsidRPr="00A12AF4" w:rsidRDefault="00663B00" w:rsidP="00A12AF4">
      <w:pPr>
        <w:pStyle w:val="numbered2"/>
        <w:numPr>
          <w:ilvl w:val="1"/>
          <w:numId w:val="3"/>
        </w:numPr>
        <w:spacing w:line="276" w:lineRule="auto"/>
        <w:rPr>
          <w:rFonts w:ascii="Bookman Old Style" w:hAnsi="Bookman Old Style" w:cs="Arial"/>
          <w:sz w:val="20"/>
        </w:rPr>
      </w:pPr>
      <w:r>
        <w:rPr>
          <w:rFonts w:ascii="Bookman Old Style" w:hAnsi="Bookman Old Style" w:cs="Arial"/>
          <w:sz w:val="20"/>
        </w:rPr>
        <w:t>ALOK</w:t>
      </w:r>
      <w:r w:rsidR="00031451" w:rsidRPr="00A12AF4">
        <w:rPr>
          <w:rFonts w:ascii="Bookman Old Style" w:hAnsi="Bookman Old Style" w:cs="Arial"/>
          <w:sz w:val="20"/>
        </w:rPr>
        <w:t xml:space="preserve"> shall implement the Project strictly in accordance with the terms set out at Appendix 1.  </w:t>
      </w:r>
      <w:r>
        <w:rPr>
          <w:rFonts w:ascii="Bookman Old Style" w:hAnsi="Bookman Old Style" w:cs="Arial"/>
          <w:sz w:val="20"/>
        </w:rPr>
        <w:t>ALOK</w:t>
      </w:r>
      <w:r w:rsidR="00031451" w:rsidRPr="00A12AF4">
        <w:rPr>
          <w:rFonts w:ascii="Bookman Old Style" w:hAnsi="Bookman Old Style" w:cs="Arial"/>
          <w:sz w:val="20"/>
        </w:rPr>
        <w:t xml:space="preserve"> shall undertake its responsibilities with reasonable diligence, skill and care. </w:t>
      </w:r>
      <w:bookmarkStart w:id="2" w:name="_DV_C50"/>
      <w:r w:rsidR="00031451" w:rsidRPr="00A12AF4">
        <w:rPr>
          <w:rFonts w:ascii="Bookman Old Style" w:hAnsi="Bookman Old Style" w:cs="Arial"/>
          <w:sz w:val="20"/>
        </w:rPr>
        <w:t xml:space="preserve">  </w:t>
      </w:r>
      <w:bookmarkEnd w:id="2"/>
      <w:r w:rsidR="00031451" w:rsidRPr="00A12AF4">
        <w:rPr>
          <w:rFonts w:ascii="Bookman Old Style" w:hAnsi="Bookman Old Style" w:cs="Arial"/>
          <w:sz w:val="20"/>
        </w:rPr>
        <w:t xml:space="preserve">  </w:t>
      </w:r>
    </w:p>
    <w:p w:rsidR="00031451" w:rsidRPr="00A12AF4" w:rsidRDefault="00031451" w:rsidP="00A12AF4">
      <w:pPr>
        <w:pStyle w:val="numbered2"/>
        <w:numPr>
          <w:ilvl w:val="0"/>
          <w:numId w:val="0"/>
        </w:numPr>
        <w:spacing w:before="0" w:line="276" w:lineRule="auto"/>
        <w:ind w:left="1440"/>
        <w:rPr>
          <w:rFonts w:ascii="Bookman Old Style" w:hAnsi="Bookman Old Style" w:cs="Arial"/>
          <w:sz w:val="20"/>
        </w:rPr>
      </w:pPr>
    </w:p>
    <w:p w:rsidR="00031451" w:rsidRPr="00A12AF4" w:rsidRDefault="00663B00" w:rsidP="00A12AF4">
      <w:pPr>
        <w:pStyle w:val="numbered2"/>
        <w:numPr>
          <w:ilvl w:val="1"/>
          <w:numId w:val="3"/>
        </w:numPr>
        <w:spacing w:before="0" w:line="276" w:lineRule="auto"/>
        <w:rPr>
          <w:rFonts w:ascii="Bookman Old Style" w:hAnsi="Bookman Old Style" w:cs="Arial"/>
          <w:sz w:val="20"/>
        </w:rPr>
      </w:pPr>
      <w:r>
        <w:rPr>
          <w:rFonts w:ascii="Bookman Old Style" w:hAnsi="Bookman Old Style" w:cs="Arial"/>
          <w:sz w:val="20"/>
        </w:rPr>
        <w:t>ALOK</w:t>
      </w:r>
      <w:r w:rsidR="00031451" w:rsidRPr="00A12AF4">
        <w:rPr>
          <w:rFonts w:ascii="Bookman Old Style" w:hAnsi="Bookman Old Style" w:cs="Arial"/>
          <w:sz w:val="20"/>
        </w:rPr>
        <w:t xml:space="preserve"> shall not have any responsibility for the performance of any activity or responsibility by the </w:t>
      </w:r>
      <w:r>
        <w:rPr>
          <w:rFonts w:ascii="Bookman Old Style" w:hAnsi="Bookman Old Style" w:cs="Arial"/>
          <w:sz w:val="20"/>
        </w:rPr>
        <w:t>DEF</w:t>
      </w:r>
      <w:r w:rsidR="00031451" w:rsidRPr="00A12AF4">
        <w:rPr>
          <w:rFonts w:ascii="Bookman Old Style" w:hAnsi="Bookman Old Style" w:cs="Arial"/>
          <w:sz w:val="20"/>
        </w:rPr>
        <w:t xml:space="preserve">.  </w:t>
      </w:r>
      <w:r>
        <w:rPr>
          <w:rFonts w:ascii="Bookman Old Style" w:hAnsi="Bookman Old Style" w:cs="Arial"/>
          <w:sz w:val="20"/>
        </w:rPr>
        <w:t>DEF</w:t>
      </w:r>
      <w:r w:rsidR="00031451" w:rsidRPr="00A12AF4">
        <w:rPr>
          <w:rFonts w:ascii="Bookman Old Style" w:hAnsi="Bookman Old Style" w:cs="Arial"/>
          <w:sz w:val="20"/>
        </w:rPr>
        <w:t xml:space="preserve"> shall not have any responsibility for the performance of any activity or responsibility by </w:t>
      </w:r>
      <w:r>
        <w:rPr>
          <w:rFonts w:ascii="Bookman Old Style" w:hAnsi="Bookman Old Style" w:cs="Arial"/>
          <w:sz w:val="20"/>
        </w:rPr>
        <w:t>ALOK</w:t>
      </w:r>
      <w:r w:rsidR="00031451" w:rsidRPr="00A12AF4">
        <w:rPr>
          <w:rFonts w:ascii="Bookman Old Style" w:hAnsi="Bookman Old Style" w:cs="Arial"/>
          <w:sz w:val="20"/>
        </w:rPr>
        <w:t xml:space="preserve">. </w:t>
      </w:r>
    </w:p>
    <w:p w:rsidR="00031451" w:rsidRPr="00A12AF4" w:rsidRDefault="00031451" w:rsidP="00A12AF4">
      <w:pPr>
        <w:pStyle w:val="numbered2"/>
        <w:numPr>
          <w:ilvl w:val="0"/>
          <w:numId w:val="0"/>
        </w:numPr>
        <w:spacing w:before="0" w:line="276" w:lineRule="auto"/>
        <w:ind w:left="1440"/>
        <w:rPr>
          <w:rFonts w:ascii="Bookman Old Style" w:hAnsi="Bookman Old Style" w:cs="Arial"/>
          <w:sz w:val="20"/>
        </w:rPr>
      </w:pPr>
      <w:bookmarkStart w:id="3" w:name="_Ref293603796"/>
    </w:p>
    <w:p w:rsidR="00031451" w:rsidRPr="00A12AF4" w:rsidRDefault="00031451" w:rsidP="00A12AF4">
      <w:pPr>
        <w:pStyle w:val="numbered2"/>
        <w:numPr>
          <w:ilvl w:val="1"/>
          <w:numId w:val="3"/>
        </w:numPr>
        <w:spacing w:before="0" w:line="276" w:lineRule="auto"/>
        <w:rPr>
          <w:rFonts w:ascii="Bookman Old Style" w:hAnsi="Bookman Old Style" w:cs="Arial"/>
          <w:sz w:val="20"/>
        </w:rPr>
      </w:pPr>
      <w:r w:rsidRPr="00A12AF4">
        <w:rPr>
          <w:rFonts w:ascii="Bookman Old Style" w:hAnsi="Bookman Old Style" w:cs="Arial"/>
          <w:sz w:val="20"/>
        </w:rPr>
        <w:t xml:space="preserve">The Project will be considered by </w:t>
      </w:r>
      <w:r w:rsidR="00663B00">
        <w:rPr>
          <w:rFonts w:ascii="Bookman Old Style" w:hAnsi="Bookman Old Style" w:cs="Arial"/>
          <w:sz w:val="20"/>
        </w:rPr>
        <w:t>DEF</w:t>
      </w:r>
      <w:r w:rsidRPr="00A12AF4">
        <w:rPr>
          <w:rFonts w:ascii="Bookman Old Style" w:hAnsi="Bookman Old Style" w:cs="Arial"/>
          <w:sz w:val="20"/>
        </w:rPr>
        <w:t xml:space="preserve"> to be finished only after the Final Report referred has been properly completed by </w:t>
      </w:r>
      <w:r w:rsidR="00663B00">
        <w:rPr>
          <w:rFonts w:ascii="Bookman Old Style" w:hAnsi="Bookman Old Style" w:cs="Arial"/>
          <w:sz w:val="20"/>
        </w:rPr>
        <w:t>ALOK to the DEF’s</w:t>
      </w:r>
      <w:r w:rsidRPr="00A12AF4">
        <w:rPr>
          <w:rFonts w:ascii="Bookman Old Style" w:hAnsi="Bookman Old Style" w:cs="Arial"/>
          <w:sz w:val="20"/>
        </w:rPr>
        <w:t xml:space="preserve"> reasonable satisfaction (such review to be completed within 30 days of receipt of the final activity and financial report).</w:t>
      </w:r>
      <w:bookmarkEnd w:id="3"/>
    </w:p>
    <w:p w:rsidR="00031451" w:rsidRPr="00A12AF4" w:rsidRDefault="00031451" w:rsidP="00A12AF4">
      <w:pPr>
        <w:pStyle w:val="numbered2"/>
        <w:numPr>
          <w:ilvl w:val="0"/>
          <w:numId w:val="0"/>
        </w:numPr>
        <w:spacing w:before="0" w:line="276" w:lineRule="auto"/>
        <w:ind w:left="1440"/>
        <w:rPr>
          <w:rFonts w:ascii="Bookman Old Style" w:hAnsi="Bookman Old Style" w:cs="Arial"/>
          <w:sz w:val="20"/>
        </w:rPr>
      </w:pPr>
    </w:p>
    <w:p w:rsidR="00031451" w:rsidRPr="00A12AF4" w:rsidRDefault="00031451" w:rsidP="00A12AF4">
      <w:pPr>
        <w:pStyle w:val="numbered2"/>
        <w:numPr>
          <w:ilvl w:val="1"/>
          <w:numId w:val="3"/>
        </w:numPr>
        <w:spacing w:before="0" w:line="276" w:lineRule="auto"/>
        <w:rPr>
          <w:rFonts w:ascii="Bookman Old Style" w:hAnsi="Bookman Old Style" w:cs="Arial"/>
          <w:sz w:val="20"/>
        </w:rPr>
      </w:pPr>
      <w:r w:rsidRPr="00A12AF4">
        <w:rPr>
          <w:rFonts w:ascii="Bookman Old Style" w:hAnsi="Bookman Old Style" w:cs="Arial"/>
          <w:sz w:val="20"/>
        </w:rPr>
        <w:t>T</w:t>
      </w:r>
      <w:r w:rsidR="00663B00">
        <w:rPr>
          <w:rFonts w:ascii="Bookman Old Style" w:hAnsi="Bookman Old Style" w:cs="Arial"/>
          <w:sz w:val="20"/>
        </w:rPr>
        <w:t xml:space="preserve">he prior written consent of DEF </w:t>
      </w:r>
      <w:r w:rsidRPr="00A12AF4">
        <w:rPr>
          <w:rFonts w:ascii="Bookman Old Style" w:hAnsi="Bookman Old Style" w:cs="Arial"/>
          <w:sz w:val="20"/>
        </w:rPr>
        <w:t>must be obtained before any change</w:t>
      </w:r>
      <w:r w:rsidR="00663B00">
        <w:rPr>
          <w:rFonts w:ascii="Bookman Old Style" w:hAnsi="Bookman Old Style" w:cs="Arial"/>
          <w:sz w:val="20"/>
        </w:rPr>
        <w:t>/extension</w:t>
      </w:r>
      <w:r w:rsidRPr="00A12AF4">
        <w:rPr>
          <w:rFonts w:ascii="Bookman Old Style" w:hAnsi="Bookman Old Style" w:cs="Arial"/>
          <w:sz w:val="20"/>
        </w:rPr>
        <w:t xml:space="preserve"> is made to the Project</w:t>
      </w:r>
      <w:r w:rsidR="00663B00">
        <w:rPr>
          <w:rFonts w:ascii="Bookman Old Style" w:hAnsi="Bookman Old Style" w:cs="Arial"/>
          <w:sz w:val="20"/>
        </w:rPr>
        <w:t xml:space="preserve"> activities mentioned in Appendix A,</w:t>
      </w:r>
      <w:r w:rsidRPr="00A12AF4">
        <w:rPr>
          <w:rFonts w:ascii="Bookman Old Style" w:hAnsi="Bookman Old Style" w:cs="Arial"/>
          <w:sz w:val="20"/>
        </w:rPr>
        <w:t xml:space="preserve"> or to the utilisation of funds, delivery, implementation or ownership of the Project as described in this Agreement.</w:t>
      </w:r>
    </w:p>
    <w:p w:rsidR="00031451" w:rsidRPr="00A12AF4" w:rsidRDefault="00031451" w:rsidP="00A12AF4">
      <w:pPr>
        <w:pStyle w:val="numbered1"/>
        <w:numPr>
          <w:ilvl w:val="0"/>
          <w:numId w:val="0"/>
        </w:numPr>
        <w:spacing w:before="0" w:line="276" w:lineRule="auto"/>
        <w:ind w:left="720"/>
        <w:rPr>
          <w:rFonts w:ascii="Bookman Old Style" w:hAnsi="Bookman Old Style" w:cs="Arial"/>
          <w:sz w:val="20"/>
        </w:rPr>
      </w:pPr>
    </w:p>
    <w:p w:rsidR="00031451" w:rsidRPr="00564673" w:rsidRDefault="00564673" w:rsidP="00564673">
      <w:pPr>
        <w:pStyle w:val="numbered1"/>
        <w:numPr>
          <w:ilvl w:val="0"/>
          <w:numId w:val="0"/>
        </w:numPr>
        <w:spacing w:before="0" w:line="276" w:lineRule="auto"/>
        <w:rPr>
          <w:rFonts w:ascii="Bookman Old Style" w:hAnsi="Bookman Old Style" w:cs="Arial"/>
          <w:b/>
          <w:sz w:val="20"/>
          <w:u w:val="single"/>
        </w:rPr>
      </w:pPr>
      <w:r w:rsidRPr="00A12AF4">
        <w:rPr>
          <w:rFonts w:ascii="Bookman Old Style" w:hAnsi="Bookman Old Style" w:cs="Arial"/>
          <w:b/>
          <w:sz w:val="20"/>
          <w:u w:val="single"/>
        </w:rPr>
        <w:t>WARRANTIES</w:t>
      </w:r>
    </w:p>
    <w:p w:rsidR="00031451" w:rsidRDefault="00031451" w:rsidP="00A12AF4">
      <w:pPr>
        <w:pStyle w:val="numbered3"/>
        <w:numPr>
          <w:ilvl w:val="0"/>
          <w:numId w:val="0"/>
        </w:numPr>
        <w:tabs>
          <w:tab w:val="num" w:pos="2160"/>
        </w:tabs>
        <w:spacing w:before="0" w:line="276" w:lineRule="auto"/>
        <w:rPr>
          <w:rFonts w:ascii="Bookman Old Style" w:hAnsi="Bookman Old Style" w:cs="Arial"/>
          <w:sz w:val="20"/>
        </w:rPr>
      </w:pPr>
    </w:p>
    <w:p w:rsidR="00953F23" w:rsidRPr="00A12AF4" w:rsidRDefault="00953F23" w:rsidP="00A12AF4">
      <w:pPr>
        <w:pStyle w:val="numbered3"/>
        <w:numPr>
          <w:ilvl w:val="0"/>
          <w:numId w:val="0"/>
        </w:numPr>
        <w:tabs>
          <w:tab w:val="num" w:pos="2160"/>
        </w:tabs>
        <w:spacing w:before="0" w:line="276" w:lineRule="auto"/>
        <w:rPr>
          <w:rFonts w:ascii="Bookman Old Style" w:hAnsi="Bookman Old Style" w:cs="Arial"/>
          <w:sz w:val="20"/>
        </w:rPr>
      </w:pPr>
      <w:r>
        <w:rPr>
          <w:rFonts w:ascii="Bookman Old Style" w:hAnsi="Bookman Old Style" w:cs="Arial"/>
          <w:sz w:val="20"/>
        </w:rPr>
        <w:t>ALOK agrees to the following:</w:t>
      </w:r>
    </w:p>
    <w:p w:rsidR="00031451" w:rsidRPr="00A12AF4" w:rsidRDefault="00031451" w:rsidP="00A12AF4">
      <w:pPr>
        <w:pStyle w:val="numbered3"/>
        <w:numPr>
          <w:ilvl w:val="0"/>
          <w:numId w:val="0"/>
        </w:numPr>
        <w:spacing w:before="0" w:line="276" w:lineRule="auto"/>
        <w:rPr>
          <w:rFonts w:ascii="Bookman Old Style" w:hAnsi="Bookman Old Style" w:cs="Arial"/>
          <w:sz w:val="20"/>
        </w:rPr>
      </w:pPr>
    </w:p>
    <w:p w:rsidR="00031451" w:rsidRPr="00A12AF4" w:rsidRDefault="00031451" w:rsidP="00953F23">
      <w:pPr>
        <w:pStyle w:val="numbered3"/>
        <w:numPr>
          <w:ilvl w:val="0"/>
          <w:numId w:val="20"/>
        </w:numPr>
        <w:spacing w:before="0" w:line="276" w:lineRule="auto"/>
        <w:rPr>
          <w:rFonts w:ascii="Bookman Old Style" w:hAnsi="Bookman Old Style" w:cs="Arial"/>
          <w:sz w:val="20"/>
        </w:rPr>
      </w:pPr>
      <w:r w:rsidRPr="00A12AF4">
        <w:rPr>
          <w:rFonts w:ascii="Bookman Old Style" w:hAnsi="Bookman Old Style" w:cs="Arial"/>
          <w:sz w:val="20"/>
        </w:rPr>
        <w:t xml:space="preserve">the entry into and performance by it </w:t>
      </w:r>
      <w:proofErr w:type="spellStart"/>
      <w:r w:rsidRPr="00A12AF4">
        <w:rPr>
          <w:rFonts w:ascii="Bookman Old Style" w:hAnsi="Bookman Old Style" w:cs="Arial"/>
          <w:sz w:val="20"/>
        </w:rPr>
        <w:t>of</w:t>
      </w:r>
      <w:proofErr w:type="spellEnd"/>
      <w:r w:rsidRPr="00A12AF4">
        <w:rPr>
          <w:rFonts w:ascii="Bookman Old Style" w:hAnsi="Bookman Old Style" w:cs="Arial"/>
          <w:sz w:val="20"/>
        </w:rPr>
        <w:t>, and the transactions contemplated by, this Agreement do not and will not conflict with any law or regulation applicable to it, its constitutional documents or any agreements or instrument binding upon it or any of its assets; and</w:t>
      </w:r>
    </w:p>
    <w:p w:rsidR="00031451" w:rsidRPr="00A12AF4" w:rsidRDefault="00031451" w:rsidP="00A12AF4">
      <w:pPr>
        <w:pStyle w:val="numbered3"/>
        <w:numPr>
          <w:ilvl w:val="0"/>
          <w:numId w:val="0"/>
        </w:numPr>
        <w:tabs>
          <w:tab w:val="num" w:pos="2160"/>
        </w:tabs>
        <w:spacing w:before="0" w:line="276" w:lineRule="auto"/>
        <w:ind w:left="2160" w:hanging="720"/>
        <w:rPr>
          <w:rFonts w:ascii="Bookman Old Style" w:hAnsi="Bookman Old Style" w:cs="Arial"/>
          <w:sz w:val="20"/>
        </w:rPr>
      </w:pPr>
    </w:p>
    <w:p w:rsidR="00031451" w:rsidRPr="00A12AF4" w:rsidRDefault="00031451" w:rsidP="00953F23">
      <w:pPr>
        <w:pStyle w:val="numbered3"/>
        <w:numPr>
          <w:ilvl w:val="0"/>
          <w:numId w:val="20"/>
        </w:numPr>
        <w:spacing w:before="0" w:line="276" w:lineRule="auto"/>
        <w:rPr>
          <w:rFonts w:ascii="Bookman Old Style" w:hAnsi="Bookman Old Style" w:cs="Arial"/>
          <w:sz w:val="20"/>
        </w:rPr>
      </w:pPr>
      <w:r w:rsidRPr="00A12AF4">
        <w:rPr>
          <w:rFonts w:ascii="Bookman Old Style" w:hAnsi="Bookman Old Style" w:cs="Arial"/>
          <w:sz w:val="20"/>
        </w:rPr>
        <w:t>all registrations and approvals/authorisations required or desirable to enable it lawfully to enter into, exercise its rights and comply with its obligations in this Agreement including under the [Indian] Foreign Contribution (Regulation) Act, 2010, as amended, and the rules issued thereunder (“</w:t>
      </w:r>
      <w:r w:rsidRPr="00A12AF4">
        <w:rPr>
          <w:rFonts w:ascii="Bookman Old Style" w:hAnsi="Bookman Old Style" w:cs="Arial"/>
          <w:b/>
          <w:bCs/>
          <w:sz w:val="20"/>
        </w:rPr>
        <w:t>Foreign Contribution Regulations</w:t>
      </w:r>
      <w:r w:rsidRPr="00A12AF4">
        <w:rPr>
          <w:rFonts w:ascii="Bookman Old Style" w:hAnsi="Bookman Old Style" w:cs="Arial"/>
          <w:sz w:val="20"/>
        </w:rPr>
        <w:t>”) have been obtained and are in full force and effect.</w:t>
      </w:r>
    </w:p>
    <w:p w:rsidR="008A1705" w:rsidRPr="00A12AF4" w:rsidRDefault="008A1705" w:rsidP="00A12AF4">
      <w:pPr>
        <w:pStyle w:val="numbered3"/>
        <w:numPr>
          <w:ilvl w:val="0"/>
          <w:numId w:val="0"/>
        </w:numPr>
        <w:spacing w:before="0" w:line="276" w:lineRule="auto"/>
        <w:rPr>
          <w:rFonts w:ascii="Bookman Old Style" w:hAnsi="Bookman Old Style" w:cs="Arial"/>
          <w:sz w:val="20"/>
        </w:rPr>
      </w:pPr>
    </w:p>
    <w:p w:rsidR="008A1705" w:rsidRPr="00A12AF4" w:rsidRDefault="00953F23" w:rsidP="00953F23">
      <w:pPr>
        <w:pStyle w:val="numbered3"/>
        <w:numPr>
          <w:ilvl w:val="0"/>
          <w:numId w:val="20"/>
        </w:numPr>
        <w:spacing w:before="0" w:line="276" w:lineRule="auto"/>
        <w:rPr>
          <w:rFonts w:ascii="Bookman Old Style" w:hAnsi="Bookman Old Style" w:cs="Arial"/>
          <w:sz w:val="20"/>
        </w:rPr>
      </w:pPr>
      <w:r>
        <w:rPr>
          <w:rFonts w:ascii="Bookman Old Style" w:hAnsi="Bookman Old Style" w:cs="Arial"/>
          <w:sz w:val="20"/>
        </w:rPr>
        <w:t xml:space="preserve">ALOK </w:t>
      </w:r>
      <w:r w:rsidR="008A1705" w:rsidRPr="00A12AF4">
        <w:rPr>
          <w:rFonts w:ascii="Bookman Old Style" w:hAnsi="Bookman Old Style" w:cs="Arial"/>
          <w:sz w:val="20"/>
        </w:rPr>
        <w:t>must promptly notify the Foundation of any proposed intention of its respective members to carry out any of the following by giving to the Foundation not less than 14 days' prior written notice:</w:t>
      </w:r>
    </w:p>
    <w:p w:rsidR="008A1705" w:rsidRPr="00A12AF4" w:rsidRDefault="008A1705" w:rsidP="00A12AF4">
      <w:pPr>
        <w:pStyle w:val="numbered3"/>
        <w:numPr>
          <w:ilvl w:val="0"/>
          <w:numId w:val="0"/>
        </w:numPr>
        <w:spacing w:before="0" w:line="276" w:lineRule="auto"/>
        <w:rPr>
          <w:rFonts w:ascii="Bookman Old Style" w:hAnsi="Bookman Old Style" w:cs="Arial"/>
          <w:sz w:val="20"/>
        </w:rPr>
      </w:pPr>
    </w:p>
    <w:p w:rsidR="008A1705" w:rsidRPr="00953F23" w:rsidRDefault="008A1705" w:rsidP="00953F23">
      <w:pPr>
        <w:pStyle w:val="numbered3"/>
        <w:numPr>
          <w:ilvl w:val="1"/>
          <w:numId w:val="20"/>
        </w:numPr>
        <w:spacing w:before="0" w:line="276" w:lineRule="auto"/>
        <w:rPr>
          <w:rFonts w:ascii="Bookman Old Style" w:hAnsi="Bookman Old Style" w:cs="Arial"/>
          <w:sz w:val="20"/>
        </w:rPr>
      </w:pPr>
      <w:r w:rsidRPr="00953F23">
        <w:rPr>
          <w:rFonts w:ascii="Bookman Old Style" w:hAnsi="Bookman Old Style" w:cs="Arial"/>
          <w:sz w:val="20"/>
        </w:rPr>
        <w:t xml:space="preserve">to change its constitution as regards: </w:t>
      </w:r>
      <w:proofErr w:type="spellStart"/>
      <w:r w:rsidRPr="00953F23">
        <w:rPr>
          <w:rFonts w:ascii="Bookman Old Style" w:hAnsi="Bookman Old Style" w:cs="Arial"/>
          <w:sz w:val="20"/>
        </w:rPr>
        <w:t>its</w:t>
      </w:r>
      <w:proofErr w:type="spellEnd"/>
      <w:r w:rsidRPr="00953F23">
        <w:rPr>
          <w:rFonts w:ascii="Bookman Old Style" w:hAnsi="Bookman Old Style" w:cs="Arial"/>
          <w:sz w:val="20"/>
        </w:rPr>
        <w:t xml:space="preserve"> not for profit status; its purposes; its entitlement to make payments to its members and/or members of its governing body; provisions for distribution of its assets (whether on a dissolution or not) or the admission of members (where it has a membership); or</w:t>
      </w:r>
    </w:p>
    <w:p w:rsidR="008A1705" w:rsidRPr="00A12AF4" w:rsidRDefault="008A1705" w:rsidP="00953F23">
      <w:pPr>
        <w:pStyle w:val="numbered3"/>
        <w:numPr>
          <w:ilvl w:val="0"/>
          <w:numId w:val="0"/>
        </w:numPr>
        <w:spacing w:before="0" w:line="276" w:lineRule="auto"/>
        <w:ind w:left="1713"/>
        <w:rPr>
          <w:rFonts w:ascii="Bookman Old Style" w:hAnsi="Bookman Old Style" w:cs="Arial"/>
          <w:sz w:val="20"/>
        </w:rPr>
      </w:pPr>
    </w:p>
    <w:p w:rsidR="008A1705" w:rsidRPr="00953F23" w:rsidRDefault="008A1705" w:rsidP="00953F23">
      <w:pPr>
        <w:pStyle w:val="numbered3"/>
        <w:numPr>
          <w:ilvl w:val="1"/>
          <w:numId w:val="20"/>
        </w:numPr>
        <w:spacing w:before="0" w:line="276" w:lineRule="auto"/>
        <w:rPr>
          <w:rFonts w:ascii="Bookman Old Style" w:hAnsi="Bookman Old Style" w:cs="Arial"/>
          <w:sz w:val="20"/>
        </w:rPr>
      </w:pPr>
      <w:r w:rsidRPr="00953F23">
        <w:rPr>
          <w:rFonts w:ascii="Bookman Old Style" w:hAnsi="Bookman Old Style" w:cs="Arial"/>
          <w:sz w:val="20"/>
        </w:rPr>
        <w:t>to sell, transfer or otherwise dispose of all or substantially all of its assets or the conduct of its activities or make any substantial change to the general nature of its activities; or</w:t>
      </w:r>
    </w:p>
    <w:p w:rsidR="008A1705" w:rsidRPr="00A12AF4" w:rsidRDefault="008A1705" w:rsidP="00953F23">
      <w:pPr>
        <w:pStyle w:val="numbered3"/>
        <w:numPr>
          <w:ilvl w:val="0"/>
          <w:numId w:val="0"/>
        </w:numPr>
        <w:spacing w:before="0" w:line="276" w:lineRule="auto"/>
        <w:ind w:left="1713"/>
        <w:rPr>
          <w:rFonts w:ascii="Bookman Old Style" w:hAnsi="Bookman Old Style" w:cs="Arial"/>
          <w:sz w:val="20"/>
        </w:rPr>
      </w:pPr>
    </w:p>
    <w:p w:rsidR="008A1705" w:rsidRPr="00953F23" w:rsidRDefault="008A1705" w:rsidP="00953F23">
      <w:pPr>
        <w:pStyle w:val="numbered3"/>
        <w:numPr>
          <w:ilvl w:val="1"/>
          <w:numId w:val="20"/>
        </w:numPr>
        <w:spacing w:before="0" w:line="276" w:lineRule="auto"/>
        <w:rPr>
          <w:rFonts w:ascii="Bookman Old Style" w:hAnsi="Bookman Old Style" w:cs="Arial"/>
          <w:sz w:val="20"/>
        </w:rPr>
      </w:pPr>
      <w:proofErr w:type="gramStart"/>
      <w:r w:rsidRPr="00953F23">
        <w:rPr>
          <w:rFonts w:ascii="Bookman Old Style" w:hAnsi="Bookman Old Style" w:cs="Arial"/>
          <w:sz w:val="20"/>
        </w:rPr>
        <w:t>to</w:t>
      </w:r>
      <w:proofErr w:type="gramEnd"/>
      <w:r w:rsidRPr="00953F23">
        <w:rPr>
          <w:rFonts w:ascii="Bookman Old Style" w:hAnsi="Bookman Old Style" w:cs="Arial"/>
          <w:sz w:val="20"/>
        </w:rPr>
        <w:t xml:space="preserve"> merge or amalgamate with any other body, including a company or other entity established by </w:t>
      </w:r>
      <w:r w:rsidR="00953F23">
        <w:rPr>
          <w:rFonts w:ascii="Bookman Old Style" w:hAnsi="Bookman Old Style" w:cs="Arial"/>
          <w:sz w:val="20"/>
        </w:rPr>
        <w:t xml:space="preserve">ALOK </w:t>
      </w:r>
      <w:r w:rsidRPr="00953F23">
        <w:rPr>
          <w:rFonts w:ascii="Bookman Old Style" w:hAnsi="Bookman Old Style" w:cs="Arial"/>
          <w:sz w:val="20"/>
        </w:rPr>
        <w:t xml:space="preserve">(as applicable). </w:t>
      </w:r>
    </w:p>
    <w:p w:rsidR="008A1705" w:rsidRPr="00A12AF4" w:rsidRDefault="008A1705" w:rsidP="00953F23">
      <w:pPr>
        <w:pStyle w:val="numbered3"/>
        <w:numPr>
          <w:ilvl w:val="0"/>
          <w:numId w:val="0"/>
        </w:numPr>
        <w:spacing w:before="0" w:line="276" w:lineRule="auto"/>
        <w:ind w:left="720"/>
        <w:rPr>
          <w:rFonts w:ascii="Bookman Old Style" w:hAnsi="Bookman Old Style" w:cs="Arial"/>
          <w:sz w:val="20"/>
        </w:rPr>
      </w:pPr>
    </w:p>
    <w:p w:rsidR="008A1705" w:rsidRPr="00A12AF4" w:rsidRDefault="00953F23" w:rsidP="00A12AF4">
      <w:pPr>
        <w:pStyle w:val="numbered3"/>
        <w:numPr>
          <w:ilvl w:val="0"/>
          <w:numId w:val="0"/>
        </w:numPr>
        <w:spacing w:before="0" w:line="276" w:lineRule="auto"/>
        <w:rPr>
          <w:rFonts w:ascii="Bookman Old Style" w:hAnsi="Bookman Old Style" w:cs="Arial"/>
          <w:sz w:val="20"/>
        </w:rPr>
      </w:pPr>
      <w:r>
        <w:rPr>
          <w:rFonts w:ascii="Bookman Old Style" w:hAnsi="Bookman Old Style" w:cs="Arial"/>
          <w:sz w:val="20"/>
        </w:rPr>
        <w:t>ALOK</w:t>
      </w:r>
      <w:r w:rsidR="008A1705" w:rsidRPr="00A12AF4">
        <w:rPr>
          <w:rFonts w:ascii="Bookman Old Style" w:hAnsi="Bookman Old Style" w:cs="Arial"/>
          <w:sz w:val="20"/>
        </w:rPr>
        <w:t xml:space="preserve"> shall at all times:</w:t>
      </w:r>
    </w:p>
    <w:p w:rsidR="008A1705" w:rsidRPr="00A12AF4" w:rsidRDefault="008A1705" w:rsidP="00A12AF4">
      <w:pPr>
        <w:pStyle w:val="numbered3"/>
        <w:numPr>
          <w:ilvl w:val="0"/>
          <w:numId w:val="0"/>
        </w:numPr>
        <w:tabs>
          <w:tab w:val="num" w:pos="2160"/>
        </w:tabs>
        <w:spacing w:before="0" w:line="276" w:lineRule="auto"/>
        <w:ind w:left="1440"/>
        <w:rPr>
          <w:rFonts w:ascii="Bookman Old Style" w:hAnsi="Bookman Old Style" w:cs="Arial"/>
          <w:sz w:val="20"/>
        </w:rPr>
      </w:pPr>
    </w:p>
    <w:p w:rsidR="008A1705" w:rsidRPr="00A12AF4" w:rsidRDefault="008A1705" w:rsidP="00953F23">
      <w:pPr>
        <w:pStyle w:val="numbered3"/>
        <w:numPr>
          <w:ilvl w:val="0"/>
          <w:numId w:val="25"/>
        </w:numPr>
        <w:spacing w:before="0" w:line="276" w:lineRule="auto"/>
        <w:rPr>
          <w:rFonts w:ascii="Bookman Old Style" w:hAnsi="Bookman Old Style" w:cs="Arial"/>
          <w:sz w:val="20"/>
        </w:rPr>
      </w:pPr>
      <w:r w:rsidRPr="00A12AF4">
        <w:rPr>
          <w:rFonts w:ascii="Bookman Old Style" w:hAnsi="Bookman Old Style" w:cs="Arial"/>
          <w:sz w:val="20"/>
        </w:rPr>
        <w:t>obtain, comply with and maintain in full force and effect all registrations and authorisations required under any law or regulation of its jurisdiction of establishment including but not limited to Foreign Contribution Regulations, and under its constitution, to ensure the legality and enforceability of its obligations under this Agreement; and</w:t>
      </w:r>
    </w:p>
    <w:p w:rsidR="008A1705" w:rsidRPr="00A12AF4" w:rsidRDefault="008A1705" w:rsidP="00A12AF4">
      <w:pPr>
        <w:pStyle w:val="numbered3"/>
        <w:numPr>
          <w:ilvl w:val="0"/>
          <w:numId w:val="0"/>
        </w:numPr>
        <w:spacing w:before="0" w:line="276" w:lineRule="auto"/>
        <w:ind w:left="720"/>
        <w:rPr>
          <w:rFonts w:ascii="Bookman Old Style" w:hAnsi="Bookman Old Style" w:cs="Arial"/>
          <w:sz w:val="20"/>
        </w:rPr>
      </w:pPr>
    </w:p>
    <w:p w:rsidR="008A1705" w:rsidRPr="00A12AF4" w:rsidRDefault="008A1705" w:rsidP="00953F23">
      <w:pPr>
        <w:pStyle w:val="numbered3"/>
        <w:numPr>
          <w:ilvl w:val="0"/>
          <w:numId w:val="25"/>
        </w:numPr>
        <w:spacing w:before="0" w:line="276" w:lineRule="auto"/>
        <w:rPr>
          <w:rFonts w:ascii="Bookman Old Style" w:hAnsi="Bookman Old Style" w:cs="Arial"/>
          <w:sz w:val="20"/>
        </w:rPr>
      </w:pPr>
      <w:proofErr w:type="gramStart"/>
      <w:r w:rsidRPr="00A12AF4">
        <w:rPr>
          <w:rFonts w:ascii="Bookman Old Style" w:hAnsi="Bookman Old Style" w:cs="Arial"/>
          <w:sz w:val="20"/>
        </w:rPr>
        <w:t>comply</w:t>
      </w:r>
      <w:proofErr w:type="gramEnd"/>
      <w:r w:rsidRPr="00A12AF4">
        <w:rPr>
          <w:rFonts w:ascii="Bookman Old Style" w:hAnsi="Bookman Old Style" w:cs="Arial"/>
          <w:sz w:val="20"/>
        </w:rPr>
        <w:t xml:space="preserve"> with all relevant statutes and laws, and with all relevant rules and requirements of any governmental or regulatory body, to which it is subject in relation to its constitution, its activities or otherwise, including without limitation the Foreign Contribution Regulations.</w:t>
      </w:r>
    </w:p>
    <w:p w:rsidR="008A1705" w:rsidRPr="00A12AF4" w:rsidRDefault="008A1705" w:rsidP="00A12AF4">
      <w:pPr>
        <w:pStyle w:val="ListParagraph"/>
        <w:spacing w:line="276" w:lineRule="auto"/>
        <w:rPr>
          <w:rFonts w:ascii="Bookman Old Style" w:hAnsi="Bookman Old Style" w:cs="Arial"/>
          <w:sz w:val="20"/>
          <w:szCs w:val="20"/>
        </w:rPr>
      </w:pPr>
    </w:p>
    <w:p w:rsidR="008A1705" w:rsidRPr="00A12AF4" w:rsidRDefault="00953F23" w:rsidP="00A12AF4">
      <w:pPr>
        <w:pStyle w:val="numbered3"/>
        <w:numPr>
          <w:ilvl w:val="0"/>
          <w:numId w:val="0"/>
        </w:numPr>
        <w:spacing w:before="0" w:line="276" w:lineRule="auto"/>
        <w:rPr>
          <w:rFonts w:ascii="Bookman Old Style" w:hAnsi="Bookman Old Style" w:cs="Arial"/>
          <w:sz w:val="20"/>
        </w:rPr>
      </w:pPr>
      <w:r>
        <w:rPr>
          <w:rFonts w:ascii="Bookman Old Style" w:hAnsi="Bookman Old Style" w:cs="Arial"/>
          <w:sz w:val="20"/>
        </w:rPr>
        <w:t xml:space="preserve">ALOK </w:t>
      </w:r>
      <w:r w:rsidR="008A1705" w:rsidRPr="00A12AF4">
        <w:rPr>
          <w:rFonts w:ascii="Bookman Old Style" w:hAnsi="Bookman Old Style" w:cs="Arial"/>
          <w:sz w:val="20"/>
        </w:rPr>
        <w:t>must promptly notify the Foundation of any legal claims made against it (including any claims made against members of its governing body or staff), or any other event or circumstance, which may adversely affect its ability to perform its obligations under, and/or its entitlement to take the benefit of its rights under, this Agreement, arising whether before or during the period of this Agreement.</w:t>
      </w:r>
    </w:p>
    <w:p w:rsidR="008A1705" w:rsidRPr="00A12AF4" w:rsidRDefault="008A1705" w:rsidP="00A12AF4">
      <w:pPr>
        <w:pStyle w:val="numbered3"/>
        <w:numPr>
          <w:ilvl w:val="0"/>
          <w:numId w:val="0"/>
        </w:numPr>
        <w:spacing w:before="0" w:line="276" w:lineRule="auto"/>
        <w:rPr>
          <w:rFonts w:ascii="Bookman Old Style" w:hAnsi="Bookman Old Style" w:cs="Arial"/>
          <w:sz w:val="20"/>
        </w:rPr>
      </w:pPr>
    </w:p>
    <w:p w:rsidR="008A1705" w:rsidRPr="00953F23" w:rsidRDefault="008A1705" w:rsidP="00953F23">
      <w:pPr>
        <w:pStyle w:val="numbered1"/>
        <w:numPr>
          <w:ilvl w:val="0"/>
          <w:numId w:val="0"/>
        </w:numPr>
        <w:spacing w:before="0" w:line="276" w:lineRule="auto"/>
        <w:rPr>
          <w:rFonts w:ascii="Bookman Old Style" w:hAnsi="Bookman Old Style" w:cs="Arial"/>
          <w:b/>
          <w:sz w:val="20"/>
          <w:u w:val="single"/>
        </w:rPr>
      </w:pPr>
      <w:r w:rsidRPr="00953F23">
        <w:rPr>
          <w:rFonts w:ascii="Bookman Old Style" w:hAnsi="Bookman Old Style" w:cs="Arial"/>
          <w:b/>
          <w:sz w:val="20"/>
          <w:u w:val="single"/>
        </w:rPr>
        <w:t>TRADEMARKS</w:t>
      </w:r>
    </w:p>
    <w:p w:rsidR="008A1705" w:rsidRPr="00A12AF4" w:rsidRDefault="008A1705" w:rsidP="00A12AF4">
      <w:pPr>
        <w:pStyle w:val="numbered3"/>
        <w:numPr>
          <w:ilvl w:val="0"/>
          <w:numId w:val="0"/>
        </w:numPr>
        <w:spacing w:before="0" w:line="276" w:lineRule="auto"/>
        <w:rPr>
          <w:rFonts w:ascii="Bookman Old Style" w:hAnsi="Bookman Old Style" w:cs="Arial"/>
          <w:sz w:val="20"/>
        </w:rPr>
      </w:pPr>
    </w:p>
    <w:p w:rsidR="008A1705" w:rsidRPr="00A12AF4" w:rsidRDefault="00953F23" w:rsidP="00A12AF4">
      <w:pPr>
        <w:pStyle w:val="numbered2"/>
        <w:tabs>
          <w:tab w:val="clear" w:pos="1713"/>
          <w:tab w:val="num" w:pos="1440"/>
        </w:tabs>
        <w:spacing w:before="0" w:line="276" w:lineRule="auto"/>
        <w:ind w:left="1440"/>
        <w:rPr>
          <w:rFonts w:ascii="Bookman Old Style" w:hAnsi="Bookman Old Style" w:cs="Arial"/>
          <w:sz w:val="20"/>
        </w:rPr>
      </w:pPr>
      <w:r>
        <w:rPr>
          <w:rFonts w:ascii="Bookman Old Style" w:hAnsi="Bookman Old Style" w:cs="Arial"/>
          <w:sz w:val="20"/>
        </w:rPr>
        <w:t>ALOK</w:t>
      </w:r>
      <w:r w:rsidR="008A1705" w:rsidRPr="00A12AF4">
        <w:rPr>
          <w:rFonts w:ascii="Bookman Old Style" w:hAnsi="Bookman Old Style" w:cs="Arial"/>
          <w:sz w:val="20"/>
        </w:rPr>
        <w:t xml:space="preserve"> will cons</w:t>
      </w:r>
      <w:r>
        <w:rPr>
          <w:rFonts w:ascii="Bookman Old Style" w:hAnsi="Bookman Old Style" w:cs="Arial"/>
          <w:sz w:val="20"/>
        </w:rPr>
        <w:t xml:space="preserve">ult with DEF </w:t>
      </w:r>
      <w:r w:rsidR="008A1705" w:rsidRPr="00A12AF4">
        <w:rPr>
          <w:rFonts w:ascii="Bookman Old Style" w:hAnsi="Bookman Old Style" w:cs="Arial"/>
          <w:sz w:val="20"/>
        </w:rPr>
        <w:t xml:space="preserve">as to the form and manner of all instances of use of the </w:t>
      </w:r>
      <w:r>
        <w:rPr>
          <w:rFonts w:ascii="Bookman Old Style" w:hAnsi="Bookman Old Style" w:cs="Arial"/>
          <w:sz w:val="20"/>
        </w:rPr>
        <w:t xml:space="preserve">trademarks(“Marks”) </w:t>
      </w:r>
      <w:r w:rsidR="008A1705" w:rsidRPr="00A12AF4">
        <w:rPr>
          <w:rFonts w:ascii="Bookman Old Style" w:hAnsi="Bookman Old Style" w:cs="Arial"/>
          <w:sz w:val="20"/>
        </w:rPr>
        <w:t xml:space="preserve">and will not commence any use of the Marks without the </w:t>
      </w:r>
      <w:r>
        <w:rPr>
          <w:rFonts w:ascii="Bookman Old Style" w:hAnsi="Bookman Old Style" w:cs="Arial"/>
          <w:sz w:val="20"/>
        </w:rPr>
        <w:t>DEF’</w:t>
      </w:r>
      <w:r w:rsidR="008A1705" w:rsidRPr="00A12AF4">
        <w:rPr>
          <w:rFonts w:ascii="Bookman Old Style" w:hAnsi="Bookman Old Style" w:cs="Arial"/>
          <w:sz w:val="20"/>
        </w:rPr>
        <w:t>s prior written approval.</w:t>
      </w:r>
    </w:p>
    <w:p w:rsidR="008A1705" w:rsidRPr="00953F23" w:rsidRDefault="00953F23" w:rsidP="00953F23">
      <w:pPr>
        <w:pStyle w:val="numbered2"/>
        <w:tabs>
          <w:tab w:val="clear" w:pos="1713"/>
          <w:tab w:val="num" w:pos="1440"/>
        </w:tabs>
        <w:spacing w:before="0" w:line="276" w:lineRule="auto"/>
        <w:ind w:left="1440"/>
        <w:rPr>
          <w:rFonts w:ascii="Bookman Old Style" w:hAnsi="Bookman Old Style" w:cs="Arial"/>
          <w:sz w:val="20"/>
        </w:rPr>
      </w:pPr>
      <w:r w:rsidRPr="00953F23">
        <w:rPr>
          <w:rFonts w:ascii="Bookman Old Style" w:hAnsi="Bookman Old Style" w:cs="Arial"/>
          <w:sz w:val="20"/>
        </w:rPr>
        <w:t>ALOK</w:t>
      </w:r>
      <w:r w:rsidR="008A1705" w:rsidRPr="00953F23">
        <w:rPr>
          <w:rFonts w:ascii="Bookman Old Style" w:hAnsi="Bookman Old Style" w:cs="Arial"/>
          <w:sz w:val="20"/>
        </w:rPr>
        <w:t xml:space="preserve"> will neither do, cause nor permit to be done any act or thing which will or may </w:t>
      </w:r>
      <w:proofErr w:type="gramStart"/>
      <w:r w:rsidR="008A1705" w:rsidRPr="00953F23">
        <w:rPr>
          <w:rFonts w:ascii="Bookman Old Style" w:hAnsi="Bookman Old Style" w:cs="Arial"/>
          <w:sz w:val="20"/>
        </w:rPr>
        <w:t>impair,</w:t>
      </w:r>
      <w:proofErr w:type="gramEnd"/>
      <w:r w:rsidR="008A1705" w:rsidRPr="00953F23">
        <w:rPr>
          <w:rFonts w:ascii="Bookman Old Style" w:hAnsi="Bookman Old Style" w:cs="Arial"/>
          <w:sz w:val="20"/>
        </w:rPr>
        <w:t xml:space="preserve"> damage or be detrimental to the reputation or goodwill associated with the Marks or may result in the rights of the </w:t>
      </w:r>
      <w:r>
        <w:rPr>
          <w:rFonts w:ascii="Bookman Old Style" w:hAnsi="Bookman Old Style" w:cs="Arial"/>
          <w:sz w:val="20"/>
        </w:rPr>
        <w:t xml:space="preserve">DEF </w:t>
      </w:r>
      <w:r w:rsidR="008A1705" w:rsidRPr="00953F23">
        <w:rPr>
          <w:rFonts w:ascii="Bookman Old Style" w:hAnsi="Bookman Old Style" w:cs="Arial"/>
          <w:sz w:val="20"/>
        </w:rPr>
        <w:t xml:space="preserve">therein becoming diluted.  </w:t>
      </w:r>
    </w:p>
    <w:p w:rsidR="008A1705" w:rsidRPr="00A12AF4" w:rsidRDefault="00953F23" w:rsidP="00A12AF4">
      <w:pPr>
        <w:pStyle w:val="numbered2"/>
        <w:tabs>
          <w:tab w:val="clear" w:pos="1713"/>
          <w:tab w:val="num" w:pos="1440"/>
        </w:tabs>
        <w:spacing w:before="0" w:line="276" w:lineRule="auto"/>
        <w:ind w:left="1440"/>
        <w:rPr>
          <w:rFonts w:ascii="Bookman Old Style" w:hAnsi="Bookman Old Style" w:cs="Arial"/>
          <w:sz w:val="20"/>
        </w:rPr>
      </w:pPr>
      <w:r>
        <w:rPr>
          <w:rFonts w:ascii="Bookman Old Style" w:hAnsi="Bookman Old Style" w:cs="Arial"/>
          <w:sz w:val="20"/>
        </w:rPr>
        <w:t>ALOK</w:t>
      </w:r>
      <w:r w:rsidR="008A1705" w:rsidRPr="00A12AF4">
        <w:rPr>
          <w:rFonts w:ascii="Bookman Old Style" w:hAnsi="Bookman Old Style" w:cs="Arial"/>
          <w:sz w:val="20"/>
        </w:rPr>
        <w:t xml:space="preserve"> shall not at any time during or after the completion of the Project use or register as a trade mark or domain name any other brand, name, mark or logo which is confusingly similar to the Marks.</w:t>
      </w:r>
    </w:p>
    <w:p w:rsidR="008A1705" w:rsidRPr="00A12AF4" w:rsidRDefault="008A1705" w:rsidP="00A12AF4">
      <w:pPr>
        <w:pStyle w:val="numbered2"/>
        <w:tabs>
          <w:tab w:val="clear" w:pos="1713"/>
          <w:tab w:val="num" w:pos="1440"/>
        </w:tabs>
        <w:spacing w:before="0" w:line="276" w:lineRule="auto"/>
        <w:ind w:left="1440"/>
        <w:rPr>
          <w:rFonts w:ascii="Bookman Old Style" w:hAnsi="Bookman Old Style" w:cs="Arial"/>
          <w:sz w:val="20"/>
        </w:rPr>
      </w:pPr>
      <w:r w:rsidRPr="00A12AF4">
        <w:rPr>
          <w:rFonts w:ascii="Bookman Old Style" w:hAnsi="Bookman Old Style" w:cs="Arial"/>
          <w:sz w:val="20"/>
        </w:rPr>
        <w:t xml:space="preserve">Upon expiry or termination of this Agreement for any reason, all materials in </w:t>
      </w:r>
      <w:r w:rsidR="00953F23">
        <w:rPr>
          <w:rFonts w:ascii="Bookman Old Style" w:hAnsi="Bookman Old Style" w:cs="Arial"/>
          <w:sz w:val="20"/>
        </w:rPr>
        <w:t>ALOK</w:t>
      </w:r>
      <w:r w:rsidRPr="00A12AF4">
        <w:rPr>
          <w:rFonts w:ascii="Bookman Old Style" w:hAnsi="Bookman Old Style" w:cs="Arial"/>
          <w:sz w:val="20"/>
        </w:rPr>
        <w:t xml:space="preserve">’s possession, custody or control bearing the Marks shall be destroyed immediately at </w:t>
      </w:r>
      <w:r w:rsidR="00953F23">
        <w:rPr>
          <w:rFonts w:ascii="Bookman Old Style" w:hAnsi="Bookman Old Style" w:cs="Arial"/>
          <w:sz w:val="20"/>
        </w:rPr>
        <w:t>ALOK</w:t>
      </w:r>
      <w:r w:rsidRPr="00A12AF4">
        <w:rPr>
          <w:rFonts w:ascii="Bookman Old Style" w:hAnsi="Bookman Old Style" w:cs="Arial"/>
          <w:sz w:val="20"/>
        </w:rPr>
        <w:t>’s expense.</w:t>
      </w:r>
    </w:p>
    <w:p w:rsidR="008A1705" w:rsidRPr="00A12AF4" w:rsidRDefault="008A1705" w:rsidP="00A12AF4">
      <w:pPr>
        <w:pStyle w:val="numbered2"/>
        <w:numPr>
          <w:ilvl w:val="0"/>
          <w:numId w:val="0"/>
        </w:numPr>
        <w:spacing w:before="0" w:line="276" w:lineRule="auto"/>
        <w:rPr>
          <w:rFonts w:ascii="Bookman Old Style" w:hAnsi="Bookman Old Style" w:cs="Arial"/>
          <w:sz w:val="20"/>
        </w:rPr>
      </w:pPr>
    </w:p>
    <w:p w:rsidR="00DB38EC" w:rsidRPr="00A12AF4" w:rsidRDefault="000E5F6E" w:rsidP="00A12AF4">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ALOK</w:t>
      </w:r>
      <w:r w:rsidR="00DB38EC" w:rsidRPr="00A12AF4">
        <w:rPr>
          <w:rFonts w:ascii="Bookman Old Style" w:hAnsi="Bookman Old Style" w:cs="Arial"/>
          <w:sz w:val="20"/>
        </w:rPr>
        <w:t xml:space="preserve"> shall prepare a final report on the Project in such detail and format as may reasonably be required by the </w:t>
      </w:r>
      <w:r>
        <w:rPr>
          <w:rFonts w:ascii="Bookman Old Style" w:hAnsi="Bookman Old Style" w:cs="Arial"/>
          <w:sz w:val="20"/>
        </w:rPr>
        <w:t>DEF</w:t>
      </w:r>
      <w:r w:rsidR="00DB38EC" w:rsidRPr="00A12AF4">
        <w:rPr>
          <w:rFonts w:ascii="Bookman Old Style" w:hAnsi="Bookman Old Style" w:cs="Arial"/>
          <w:sz w:val="20"/>
        </w:rPr>
        <w:t xml:space="preserve"> and shall deliver the same to </w:t>
      </w:r>
      <w:r>
        <w:rPr>
          <w:rFonts w:ascii="Bookman Old Style" w:hAnsi="Bookman Old Style" w:cs="Arial"/>
          <w:sz w:val="20"/>
        </w:rPr>
        <w:t>DEF</w:t>
      </w:r>
      <w:r w:rsidR="00DB38EC" w:rsidRPr="00A12AF4">
        <w:rPr>
          <w:rFonts w:ascii="Bookman Old Style" w:hAnsi="Bookman Old Style" w:cs="Arial"/>
          <w:sz w:val="20"/>
        </w:rPr>
        <w:t xml:space="preserve"> </w:t>
      </w:r>
      <w:r w:rsidR="00DB38EC" w:rsidRPr="000E5F6E">
        <w:rPr>
          <w:rFonts w:ascii="Bookman Old Style" w:hAnsi="Bookman Old Style" w:cs="Arial"/>
          <w:b/>
          <w:sz w:val="20"/>
        </w:rPr>
        <w:t xml:space="preserve">within </w:t>
      </w:r>
      <w:r w:rsidRPr="000E5F6E">
        <w:rPr>
          <w:rFonts w:ascii="Bookman Old Style" w:hAnsi="Bookman Old Style" w:cs="Arial"/>
          <w:b/>
          <w:sz w:val="20"/>
        </w:rPr>
        <w:t>6 months every year</w:t>
      </w:r>
      <w:r>
        <w:rPr>
          <w:rFonts w:ascii="Bookman Old Style" w:hAnsi="Bookman Old Style" w:cs="Arial"/>
          <w:sz w:val="20"/>
        </w:rPr>
        <w:t xml:space="preserve"> from the </w:t>
      </w:r>
      <w:r w:rsidR="00DB38EC" w:rsidRPr="00A12AF4">
        <w:rPr>
          <w:rFonts w:ascii="Bookman Old Style" w:hAnsi="Bookman Old Style" w:cs="Arial"/>
          <w:sz w:val="20"/>
        </w:rPr>
        <w:t xml:space="preserve">execution of this Agreement </w:t>
      </w:r>
      <w:r w:rsidR="000132C1">
        <w:rPr>
          <w:rFonts w:ascii="Bookman Old Style" w:hAnsi="Bookman Old Style" w:cs="Arial"/>
          <w:sz w:val="20"/>
        </w:rPr>
        <w:t>mentioned in Annexure 2.</w:t>
      </w:r>
    </w:p>
    <w:p w:rsidR="00AD300D" w:rsidRPr="00A12AF4" w:rsidRDefault="00AD300D" w:rsidP="00A12AF4">
      <w:pPr>
        <w:pStyle w:val="numbered2"/>
        <w:numPr>
          <w:ilvl w:val="0"/>
          <w:numId w:val="0"/>
        </w:numPr>
        <w:spacing w:before="0" w:line="276" w:lineRule="auto"/>
        <w:rPr>
          <w:rFonts w:ascii="Bookman Old Style" w:hAnsi="Bookman Old Style" w:cs="Arial"/>
          <w:sz w:val="20"/>
        </w:rPr>
      </w:pPr>
    </w:p>
    <w:p w:rsidR="00AD300D" w:rsidRPr="000E5F6E" w:rsidRDefault="000E5F6E" w:rsidP="000E5F6E">
      <w:pPr>
        <w:pStyle w:val="numbered1"/>
        <w:numPr>
          <w:ilvl w:val="0"/>
          <w:numId w:val="0"/>
        </w:numPr>
        <w:spacing w:before="0" w:line="276" w:lineRule="auto"/>
        <w:rPr>
          <w:rFonts w:ascii="Bookman Old Style" w:hAnsi="Bookman Old Style" w:cs="Arial"/>
          <w:b/>
          <w:sz w:val="20"/>
        </w:rPr>
      </w:pPr>
      <w:r w:rsidRPr="000E5F6E">
        <w:rPr>
          <w:rFonts w:ascii="Bookman Old Style" w:hAnsi="Bookman Old Style" w:cs="Arial"/>
          <w:b/>
          <w:sz w:val="20"/>
          <w:u w:val="single"/>
        </w:rPr>
        <w:t xml:space="preserve">DURATION OF AGREEMENT </w:t>
      </w:r>
    </w:p>
    <w:p w:rsidR="00AD300D" w:rsidRPr="00A12AF4" w:rsidRDefault="00AD300D" w:rsidP="00A12AF4">
      <w:pPr>
        <w:pStyle w:val="numbered2"/>
        <w:numPr>
          <w:ilvl w:val="0"/>
          <w:numId w:val="0"/>
        </w:numPr>
        <w:spacing w:before="0" w:line="276" w:lineRule="auto"/>
        <w:ind w:left="1440" w:hanging="720"/>
        <w:rPr>
          <w:rFonts w:ascii="Bookman Old Style" w:hAnsi="Bookman Old Style" w:cs="Arial"/>
          <w:sz w:val="20"/>
        </w:rPr>
      </w:pPr>
      <w:bookmarkStart w:id="4" w:name="_Ref292649996"/>
    </w:p>
    <w:p w:rsidR="00450371" w:rsidRDefault="00450371" w:rsidP="00760281">
      <w:pPr>
        <w:pStyle w:val="numbered2"/>
        <w:numPr>
          <w:ilvl w:val="0"/>
          <w:numId w:val="28"/>
        </w:numPr>
        <w:spacing w:before="0" w:line="276" w:lineRule="auto"/>
        <w:rPr>
          <w:rFonts w:ascii="Bookman Old Style" w:hAnsi="Bookman Old Style" w:cs="Arial"/>
          <w:sz w:val="20"/>
        </w:rPr>
      </w:pPr>
      <w:r>
        <w:rPr>
          <w:rFonts w:ascii="Bookman Old Style" w:hAnsi="Bookman Old Style" w:cs="Arial"/>
          <w:sz w:val="20"/>
        </w:rPr>
        <w:t xml:space="preserve">This Agreement between DEF and ALOK for </w:t>
      </w:r>
      <w:proofErr w:type="spellStart"/>
      <w:r>
        <w:rPr>
          <w:rFonts w:ascii="Bookman Old Style" w:hAnsi="Bookman Old Style" w:cs="Arial"/>
          <w:sz w:val="20"/>
        </w:rPr>
        <w:t>Soochna</w:t>
      </w:r>
      <w:proofErr w:type="spellEnd"/>
      <w:r>
        <w:rPr>
          <w:rFonts w:ascii="Bookman Old Style" w:hAnsi="Bookman Old Style" w:cs="Arial"/>
          <w:sz w:val="20"/>
        </w:rPr>
        <w:t xml:space="preserve"> </w:t>
      </w:r>
      <w:proofErr w:type="spellStart"/>
      <w:r>
        <w:rPr>
          <w:rFonts w:ascii="Bookman Old Style" w:hAnsi="Bookman Old Style" w:cs="Arial"/>
          <w:sz w:val="20"/>
        </w:rPr>
        <w:t>Seva</w:t>
      </w:r>
      <w:proofErr w:type="spellEnd"/>
      <w:r>
        <w:rPr>
          <w:rFonts w:ascii="Bookman Old Style" w:hAnsi="Bookman Old Style" w:cs="Arial"/>
          <w:sz w:val="20"/>
        </w:rPr>
        <w:t xml:space="preserve"> Project shall be valid for One year from the date of execution. </w:t>
      </w:r>
    </w:p>
    <w:p w:rsidR="00450371" w:rsidRDefault="00450371" w:rsidP="00450371">
      <w:pPr>
        <w:pStyle w:val="numbered2"/>
        <w:numPr>
          <w:ilvl w:val="0"/>
          <w:numId w:val="0"/>
        </w:numPr>
        <w:spacing w:before="0" w:line="276" w:lineRule="auto"/>
        <w:ind w:left="1080"/>
        <w:rPr>
          <w:rFonts w:ascii="Bookman Old Style" w:hAnsi="Bookman Old Style" w:cs="Arial"/>
          <w:sz w:val="20"/>
        </w:rPr>
      </w:pPr>
    </w:p>
    <w:p w:rsidR="00450371" w:rsidRDefault="00450371" w:rsidP="00760281">
      <w:pPr>
        <w:pStyle w:val="numbered2"/>
        <w:numPr>
          <w:ilvl w:val="0"/>
          <w:numId w:val="28"/>
        </w:numPr>
        <w:spacing w:before="0" w:line="276" w:lineRule="auto"/>
        <w:rPr>
          <w:rFonts w:ascii="Bookman Old Style" w:hAnsi="Bookman Old Style" w:cs="Arial"/>
          <w:sz w:val="20"/>
        </w:rPr>
      </w:pPr>
      <w:r>
        <w:rPr>
          <w:rFonts w:ascii="Bookman Old Style" w:hAnsi="Bookman Old Style" w:cs="Arial"/>
          <w:sz w:val="20"/>
        </w:rPr>
        <w:t xml:space="preserve">Agreement can be extended after </w:t>
      </w:r>
      <w:r w:rsidRPr="00E12C76">
        <w:rPr>
          <w:rFonts w:ascii="Bookman Old Style" w:hAnsi="Bookman Old Style" w:cs="Arial"/>
          <w:b/>
          <w:sz w:val="20"/>
        </w:rPr>
        <w:t>One year</w:t>
      </w:r>
      <w:r>
        <w:rPr>
          <w:rFonts w:ascii="Bookman Old Style" w:hAnsi="Bookman Old Style" w:cs="Arial"/>
          <w:sz w:val="20"/>
        </w:rPr>
        <w:t xml:space="preserve"> upon the </w:t>
      </w:r>
      <w:r w:rsidR="00E12C76">
        <w:rPr>
          <w:rFonts w:ascii="Bookman Old Style" w:hAnsi="Bookman Old Style" w:cs="Arial"/>
          <w:sz w:val="20"/>
        </w:rPr>
        <w:t xml:space="preserve">detailed </w:t>
      </w:r>
      <w:r>
        <w:rPr>
          <w:rFonts w:ascii="Bookman Old Style" w:hAnsi="Bookman Old Style" w:cs="Arial"/>
          <w:sz w:val="20"/>
        </w:rPr>
        <w:t>review of Partnership activities</w:t>
      </w:r>
      <w:r w:rsidR="00E12C76">
        <w:rPr>
          <w:rFonts w:ascii="Bookman Old Style" w:hAnsi="Bookman Old Style" w:cs="Arial"/>
          <w:sz w:val="20"/>
        </w:rPr>
        <w:t>, Impact assessment through participation</w:t>
      </w:r>
      <w:r>
        <w:rPr>
          <w:rFonts w:ascii="Bookman Old Style" w:hAnsi="Bookman Old Style" w:cs="Arial"/>
          <w:sz w:val="20"/>
        </w:rPr>
        <w:t xml:space="preserve"> and </w:t>
      </w:r>
      <w:r w:rsidR="00E12C76">
        <w:rPr>
          <w:rFonts w:ascii="Bookman Old Style" w:hAnsi="Bookman Old Style" w:cs="Arial"/>
          <w:sz w:val="20"/>
        </w:rPr>
        <w:t>performances.</w:t>
      </w:r>
    </w:p>
    <w:p w:rsidR="00DA4B04" w:rsidRDefault="00DA4B04" w:rsidP="00DA4B04">
      <w:pPr>
        <w:pStyle w:val="ListParagraph"/>
        <w:rPr>
          <w:rFonts w:ascii="Bookman Old Style" w:hAnsi="Bookman Old Style" w:cs="Arial"/>
          <w:sz w:val="20"/>
        </w:rPr>
      </w:pPr>
    </w:p>
    <w:p w:rsidR="00DA4B04" w:rsidRPr="00DA4B04" w:rsidRDefault="00DA4B04" w:rsidP="00DA4B04">
      <w:pPr>
        <w:pStyle w:val="numbered1"/>
        <w:numPr>
          <w:ilvl w:val="0"/>
          <w:numId w:val="0"/>
        </w:numPr>
        <w:spacing w:before="0" w:line="276" w:lineRule="auto"/>
        <w:rPr>
          <w:rFonts w:ascii="Bookman Old Style" w:hAnsi="Bookman Old Style" w:cs="Arial"/>
          <w:b/>
          <w:sz w:val="20"/>
          <w:u w:val="single"/>
        </w:rPr>
      </w:pPr>
      <w:r w:rsidRPr="000E5F6E">
        <w:rPr>
          <w:rFonts w:ascii="Bookman Old Style" w:hAnsi="Bookman Old Style" w:cs="Arial"/>
          <w:b/>
          <w:sz w:val="20"/>
          <w:u w:val="single"/>
        </w:rPr>
        <w:t>TERMINATION</w:t>
      </w:r>
      <w:r>
        <w:rPr>
          <w:rFonts w:ascii="Bookman Old Style" w:hAnsi="Bookman Old Style" w:cs="Arial"/>
          <w:b/>
          <w:sz w:val="20"/>
          <w:u w:val="single"/>
        </w:rPr>
        <w:t xml:space="preserve"> OF AGREEMENT</w:t>
      </w:r>
    </w:p>
    <w:p w:rsidR="00450371" w:rsidRDefault="00450371" w:rsidP="00450371">
      <w:pPr>
        <w:pStyle w:val="numbered2"/>
        <w:numPr>
          <w:ilvl w:val="0"/>
          <w:numId w:val="0"/>
        </w:numPr>
        <w:spacing w:before="0" w:line="276" w:lineRule="auto"/>
        <w:ind w:left="1080"/>
        <w:rPr>
          <w:rFonts w:ascii="Bookman Old Style" w:hAnsi="Bookman Old Style" w:cs="Arial"/>
          <w:sz w:val="20"/>
        </w:rPr>
      </w:pPr>
    </w:p>
    <w:p w:rsidR="00AD300D" w:rsidRDefault="00AD300D" w:rsidP="00760281">
      <w:pPr>
        <w:pStyle w:val="numbered2"/>
        <w:numPr>
          <w:ilvl w:val="0"/>
          <w:numId w:val="28"/>
        </w:numPr>
        <w:spacing w:before="0" w:line="276" w:lineRule="auto"/>
        <w:rPr>
          <w:rFonts w:ascii="Bookman Old Style" w:hAnsi="Bookman Old Style" w:cs="Arial"/>
          <w:sz w:val="20"/>
        </w:rPr>
      </w:pPr>
      <w:r w:rsidRPr="00760281">
        <w:rPr>
          <w:rFonts w:ascii="Bookman Old Style" w:hAnsi="Bookman Old Style" w:cs="Arial"/>
          <w:sz w:val="20"/>
        </w:rPr>
        <w:lastRenderedPageBreak/>
        <w:t xml:space="preserve">The Agreement will, subject to any rights of early termination provided in this Agreement, remain in force for the duration of the Project </w:t>
      </w:r>
      <w:bookmarkEnd w:id="4"/>
    </w:p>
    <w:p w:rsidR="00760281" w:rsidRPr="00760281" w:rsidRDefault="00760281" w:rsidP="00A12AF4">
      <w:pPr>
        <w:pStyle w:val="numbered2"/>
        <w:numPr>
          <w:ilvl w:val="0"/>
          <w:numId w:val="0"/>
        </w:numPr>
        <w:tabs>
          <w:tab w:val="num" w:pos="1440"/>
        </w:tabs>
        <w:spacing w:before="0" w:line="276" w:lineRule="auto"/>
        <w:ind w:left="1440"/>
        <w:rPr>
          <w:rFonts w:ascii="Bookman Old Style" w:hAnsi="Bookman Old Style" w:cs="Arial"/>
          <w:sz w:val="20"/>
        </w:rPr>
      </w:pPr>
    </w:p>
    <w:p w:rsidR="00AD300D" w:rsidRPr="00A12AF4" w:rsidRDefault="00AD300D" w:rsidP="00AD5A63">
      <w:pPr>
        <w:pStyle w:val="numbered2"/>
        <w:numPr>
          <w:ilvl w:val="0"/>
          <w:numId w:val="28"/>
        </w:numPr>
        <w:spacing w:before="0" w:line="276" w:lineRule="auto"/>
        <w:rPr>
          <w:rFonts w:ascii="Bookman Old Style" w:hAnsi="Bookman Old Style" w:cs="Arial"/>
          <w:sz w:val="20"/>
        </w:rPr>
      </w:pPr>
      <w:r w:rsidRPr="00AD5A63">
        <w:rPr>
          <w:rFonts w:ascii="Bookman Old Style" w:hAnsi="Bookman Old Style" w:cs="Arial"/>
          <w:sz w:val="20"/>
        </w:rPr>
        <w:t>Notwithstanding the provisions of</w:t>
      </w:r>
      <w:r w:rsidR="00760281" w:rsidRPr="00AD5A63">
        <w:rPr>
          <w:rFonts w:ascii="Bookman Old Style" w:hAnsi="Bookman Old Style" w:cs="Arial"/>
          <w:sz w:val="20"/>
        </w:rPr>
        <w:t xml:space="preserve"> mentioned Appendix 1</w:t>
      </w:r>
      <w:r w:rsidRPr="00AD5A63">
        <w:rPr>
          <w:rFonts w:ascii="Bookman Old Style" w:hAnsi="Bookman Old Style" w:cs="Arial"/>
          <w:sz w:val="20"/>
        </w:rPr>
        <w:t>,</w:t>
      </w:r>
      <w:r w:rsidR="00760281" w:rsidRPr="00AD5A63">
        <w:rPr>
          <w:rFonts w:ascii="Bookman Old Style" w:hAnsi="Bookman Old Style" w:cs="Arial"/>
          <w:sz w:val="20"/>
        </w:rPr>
        <w:t xml:space="preserve"> DEF</w:t>
      </w:r>
      <w:r w:rsidRPr="00AD5A63">
        <w:rPr>
          <w:rFonts w:ascii="Bookman Old Style" w:hAnsi="Bookman Old Style" w:cs="Arial"/>
          <w:sz w:val="20"/>
        </w:rPr>
        <w:t xml:space="preserve"> shall be entitled to terminate this Agreement forthwith at any time on notice to </w:t>
      </w:r>
      <w:proofErr w:type="gramStart"/>
      <w:r w:rsidR="00760281" w:rsidRPr="00AD5A63">
        <w:rPr>
          <w:rFonts w:ascii="Bookman Old Style" w:hAnsi="Bookman Old Style" w:cs="Arial"/>
          <w:sz w:val="20"/>
        </w:rPr>
        <w:t>ALOK</w:t>
      </w:r>
      <w:r w:rsidR="00AD5A63">
        <w:rPr>
          <w:rFonts w:ascii="Bookman Old Style" w:hAnsi="Bookman Old Style" w:cs="Arial"/>
          <w:sz w:val="20"/>
        </w:rPr>
        <w:t>,</w:t>
      </w:r>
      <w:proofErr w:type="gramEnd"/>
      <w:r w:rsidR="00AD5A63">
        <w:rPr>
          <w:rFonts w:ascii="Bookman Old Style" w:hAnsi="Bookman Old Style" w:cs="Arial"/>
          <w:sz w:val="20"/>
        </w:rPr>
        <w:t xml:space="preserve"> </w:t>
      </w:r>
      <w:r w:rsidR="00760281" w:rsidRPr="00AD5A63">
        <w:rPr>
          <w:rFonts w:ascii="Bookman Old Style" w:hAnsi="Bookman Old Style" w:cs="Arial"/>
          <w:sz w:val="20"/>
        </w:rPr>
        <w:t>If ALOK is not able to deliver the work mentioned under the Partner’s Activities in appendix-1</w:t>
      </w:r>
    </w:p>
    <w:p w:rsidR="00AD300D" w:rsidRPr="00A12AF4" w:rsidRDefault="00AD300D" w:rsidP="00A12AF4">
      <w:pPr>
        <w:pStyle w:val="numbered3"/>
        <w:numPr>
          <w:ilvl w:val="0"/>
          <w:numId w:val="0"/>
        </w:numPr>
        <w:tabs>
          <w:tab w:val="num" w:pos="2160"/>
        </w:tabs>
        <w:spacing w:before="0" w:line="276" w:lineRule="auto"/>
        <w:ind w:left="2160"/>
        <w:rPr>
          <w:rFonts w:ascii="Bookman Old Style" w:hAnsi="Bookman Old Style" w:cs="Arial"/>
          <w:sz w:val="20"/>
        </w:rPr>
      </w:pPr>
    </w:p>
    <w:p w:rsidR="00AD300D" w:rsidRPr="00760281" w:rsidRDefault="00AD300D" w:rsidP="00AD5A63">
      <w:pPr>
        <w:pStyle w:val="numbered2"/>
        <w:numPr>
          <w:ilvl w:val="0"/>
          <w:numId w:val="28"/>
        </w:numPr>
        <w:tabs>
          <w:tab w:val="num" w:pos="1440"/>
        </w:tabs>
        <w:spacing w:before="0" w:line="276" w:lineRule="auto"/>
        <w:rPr>
          <w:rFonts w:ascii="Bookman Old Style" w:hAnsi="Bookman Old Style" w:cs="Arial"/>
          <w:sz w:val="20"/>
        </w:rPr>
      </w:pPr>
      <w:r w:rsidRPr="00A12AF4">
        <w:rPr>
          <w:rFonts w:ascii="Bookman Old Style" w:hAnsi="Bookman Old Style" w:cs="Arial"/>
          <w:sz w:val="20"/>
        </w:rPr>
        <w:t xml:space="preserve">DEF may terminate this Agreement in respect of itself and its participation in the Project at any time on notice duly signed by its governing body to the </w:t>
      </w:r>
      <w:r w:rsidR="00760281">
        <w:rPr>
          <w:rFonts w:ascii="Bookman Old Style" w:hAnsi="Bookman Old Style" w:cs="Arial"/>
          <w:sz w:val="20"/>
        </w:rPr>
        <w:t xml:space="preserve">ALOK </w:t>
      </w:r>
      <w:r w:rsidRPr="00A12AF4">
        <w:rPr>
          <w:rFonts w:ascii="Bookman Old Style" w:hAnsi="Bookman Old Style" w:cs="Arial"/>
          <w:sz w:val="20"/>
        </w:rPr>
        <w:t xml:space="preserve">where it believes that its involvement in the Project is detrimental to its objectives or interests.  Where such termination occurs, </w:t>
      </w:r>
      <w:r w:rsidR="00760281">
        <w:rPr>
          <w:rFonts w:ascii="Bookman Old Style" w:hAnsi="Bookman Old Style" w:cs="Arial"/>
          <w:sz w:val="20"/>
        </w:rPr>
        <w:t>DEF</w:t>
      </w:r>
      <w:r w:rsidRPr="00A12AF4">
        <w:rPr>
          <w:rFonts w:ascii="Bookman Old Style" w:hAnsi="Bookman Old Style" w:cs="Arial"/>
          <w:sz w:val="20"/>
        </w:rPr>
        <w:t xml:space="preserve"> shall have no further liability to pay any portion of the Grant to </w:t>
      </w:r>
      <w:r w:rsidR="00760281">
        <w:rPr>
          <w:rFonts w:ascii="Bookman Old Style" w:hAnsi="Bookman Old Style" w:cs="Arial"/>
          <w:sz w:val="20"/>
        </w:rPr>
        <w:t>ALOK</w:t>
      </w:r>
      <w:r w:rsidRPr="00A12AF4">
        <w:rPr>
          <w:rFonts w:ascii="Bookman Old Style" w:hAnsi="Bookman Old Style" w:cs="Arial"/>
          <w:sz w:val="20"/>
        </w:rPr>
        <w:t xml:space="preserve"> (where the Grant has not been paid at the time of termination) or may demand repayment of any unspent or uncommitted portion of the Grant as at the date of termination (where the Grant has been paid).</w:t>
      </w:r>
    </w:p>
    <w:p w:rsidR="00AD300D" w:rsidRPr="00A12AF4" w:rsidRDefault="00AD300D" w:rsidP="00AD5A63">
      <w:pPr>
        <w:pStyle w:val="numbered2"/>
        <w:numPr>
          <w:ilvl w:val="0"/>
          <w:numId w:val="0"/>
        </w:numPr>
        <w:spacing w:before="0" w:line="276" w:lineRule="auto"/>
        <w:ind w:left="1080"/>
        <w:rPr>
          <w:rFonts w:ascii="Bookman Old Style" w:hAnsi="Bookman Old Style" w:cs="Arial"/>
          <w:sz w:val="20"/>
        </w:rPr>
      </w:pPr>
    </w:p>
    <w:p w:rsidR="00450371" w:rsidRDefault="00450371" w:rsidP="00450371">
      <w:pPr>
        <w:pStyle w:val="numbered1"/>
        <w:numPr>
          <w:ilvl w:val="0"/>
          <w:numId w:val="0"/>
        </w:numPr>
        <w:spacing w:before="0" w:line="276" w:lineRule="auto"/>
        <w:rPr>
          <w:rFonts w:ascii="Bookman Old Style" w:hAnsi="Bookman Old Style" w:cs="Arial"/>
          <w:b/>
          <w:sz w:val="20"/>
          <w:u w:val="single"/>
        </w:rPr>
      </w:pPr>
      <w:r w:rsidRPr="00450371">
        <w:rPr>
          <w:rFonts w:ascii="Bookman Old Style" w:hAnsi="Bookman Old Style" w:cs="Arial"/>
          <w:b/>
          <w:sz w:val="20"/>
          <w:u w:val="single"/>
        </w:rPr>
        <w:t>MISCELLANEOUS</w:t>
      </w:r>
    </w:p>
    <w:p w:rsidR="00450371" w:rsidRPr="00450371" w:rsidRDefault="00450371" w:rsidP="00450371">
      <w:pPr>
        <w:pStyle w:val="numbered1"/>
        <w:numPr>
          <w:ilvl w:val="0"/>
          <w:numId w:val="0"/>
        </w:numPr>
        <w:spacing w:before="0" w:line="276" w:lineRule="auto"/>
        <w:rPr>
          <w:rFonts w:ascii="Bookman Old Style" w:hAnsi="Bookman Old Style" w:cs="Arial"/>
          <w:b/>
          <w:sz w:val="20"/>
          <w:u w:val="single"/>
        </w:rPr>
      </w:pPr>
    </w:p>
    <w:p w:rsidR="00AD300D" w:rsidRDefault="00AD300D" w:rsidP="00A12AF4">
      <w:pPr>
        <w:pStyle w:val="numbered2"/>
        <w:numPr>
          <w:ilvl w:val="0"/>
          <w:numId w:val="0"/>
        </w:numPr>
        <w:spacing w:before="0" w:line="276" w:lineRule="auto"/>
        <w:rPr>
          <w:rFonts w:ascii="Bookman Old Style" w:hAnsi="Bookman Old Style" w:cs="Arial"/>
          <w:sz w:val="20"/>
        </w:rPr>
      </w:pPr>
      <w:r w:rsidRPr="00A12AF4">
        <w:rPr>
          <w:rFonts w:ascii="Bookman Old Style" w:hAnsi="Bookman Old Style" w:cs="Arial"/>
          <w:sz w:val="20"/>
        </w:rPr>
        <w:t>All communications between the parties shall be in English and if, for any reason, this Agreement is required to be translated into any other language, the English language version shall prevail.</w:t>
      </w:r>
    </w:p>
    <w:p w:rsidR="00970816" w:rsidRPr="006A7A40" w:rsidRDefault="00970816" w:rsidP="00970816">
      <w:pPr>
        <w:spacing w:line="276" w:lineRule="auto"/>
        <w:jc w:val="both"/>
        <w:rPr>
          <w:rFonts w:ascii="Tahoma" w:hAnsi="Tahoma" w:cs="Tahoma"/>
          <w:b/>
          <w:sz w:val="20"/>
          <w:szCs w:val="20"/>
        </w:rPr>
      </w:pPr>
    </w:p>
    <w:p w:rsidR="00970816" w:rsidRPr="00970816" w:rsidRDefault="00970816" w:rsidP="00970816">
      <w:pPr>
        <w:pStyle w:val="numbered2"/>
        <w:numPr>
          <w:ilvl w:val="0"/>
          <w:numId w:val="0"/>
        </w:numPr>
        <w:spacing w:before="0" w:line="276" w:lineRule="auto"/>
        <w:rPr>
          <w:rFonts w:ascii="Bookman Old Style" w:hAnsi="Bookman Old Style" w:cs="Arial"/>
          <w:sz w:val="20"/>
        </w:rPr>
      </w:pPr>
      <w:proofErr w:type="spellStart"/>
      <w:proofErr w:type="gramStart"/>
      <w:r w:rsidRPr="00970816">
        <w:rPr>
          <w:rFonts w:ascii="Bookman Old Style" w:hAnsi="Bookman Old Style" w:cs="Arial"/>
          <w:sz w:val="20"/>
        </w:rPr>
        <w:t>Confidentiality</w:t>
      </w:r>
      <w:proofErr w:type="spellEnd"/>
      <w:r w:rsidRPr="00970816">
        <w:rPr>
          <w:rFonts w:ascii="Bookman Old Style" w:hAnsi="Bookman Old Style" w:cs="Arial"/>
          <w:sz w:val="20"/>
        </w:rPr>
        <w:t> :</w:t>
      </w:r>
      <w:proofErr w:type="gramEnd"/>
      <w:r w:rsidRPr="00970816">
        <w:rPr>
          <w:rFonts w:ascii="Bookman Old Style" w:hAnsi="Bookman Old Style" w:cs="Arial"/>
          <w:sz w:val="20"/>
        </w:rPr>
        <w:t xml:space="preserve"> </w:t>
      </w:r>
      <w:r w:rsidRPr="00970816">
        <w:rPr>
          <w:rFonts w:ascii="Bookman Old Style" w:hAnsi="Bookman Old Style" w:cs="Arial"/>
          <w:sz w:val="20"/>
        </w:rPr>
        <w:t xml:space="preserve">All </w:t>
      </w:r>
      <w:proofErr w:type="spellStart"/>
      <w:r w:rsidRPr="00970816">
        <w:rPr>
          <w:rFonts w:ascii="Bookman Old Style" w:hAnsi="Bookman Old Style" w:cs="Arial"/>
          <w:sz w:val="20"/>
        </w:rPr>
        <w:t>confidential</w:t>
      </w:r>
      <w:proofErr w:type="spellEnd"/>
      <w:r w:rsidRPr="00970816">
        <w:rPr>
          <w:rFonts w:ascii="Bookman Old Style" w:hAnsi="Bookman Old Style" w:cs="Arial"/>
          <w:sz w:val="20"/>
        </w:rPr>
        <w:t xml:space="preserve"> </w:t>
      </w:r>
      <w:proofErr w:type="spellStart"/>
      <w:r w:rsidRPr="00970816">
        <w:rPr>
          <w:rFonts w:ascii="Bookman Old Style" w:hAnsi="Bookman Old Style" w:cs="Arial"/>
          <w:sz w:val="20"/>
        </w:rPr>
        <w:t>material</w:t>
      </w:r>
      <w:proofErr w:type="spellEnd"/>
      <w:r w:rsidRPr="00970816">
        <w:rPr>
          <w:rFonts w:ascii="Bookman Old Style" w:hAnsi="Bookman Old Style" w:cs="Arial"/>
          <w:sz w:val="20"/>
        </w:rPr>
        <w:t xml:space="preserve"> and information </w:t>
      </w:r>
      <w:proofErr w:type="spellStart"/>
      <w:r w:rsidRPr="00970816">
        <w:rPr>
          <w:rFonts w:ascii="Bookman Old Style" w:hAnsi="Bookman Old Style" w:cs="Arial"/>
          <w:sz w:val="20"/>
        </w:rPr>
        <w:t>shared</w:t>
      </w:r>
      <w:proofErr w:type="spellEnd"/>
      <w:r w:rsidRPr="00970816">
        <w:rPr>
          <w:rFonts w:ascii="Bookman Old Style" w:hAnsi="Bookman Old Style" w:cs="Arial"/>
          <w:sz w:val="20"/>
        </w:rPr>
        <w:t xml:space="preserve"> </w:t>
      </w:r>
      <w:proofErr w:type="spellStart"/>
      <w:r w:rsidRPr="00970816">
        <w:rPr>
          <w:rFonts w:ascii="Bookman Old Style" w:hAnsi="Bookman Old Style" w:cs="Arial"/>
          <w:sz w:val="20"/>
        </w:rPr>
        <w:t>between</w:t>
      </w:r>
      <w:proofErr w:type="spellEnd"/>
      <w:r w:rsidRPr="00970816">
        <w:rPr>
          <w:rFonts w:ascii="Bookman Old Style" w:hAnsi="Bookman Old Style" w:cs="Arial"/>
          <w:sz w:val="20"/>
        </w:rPr>
        <w:t xml:space="preserve"> the parties under this </w:t>
      </w:r>
      <w:r>
        <w:rPr>
          <w:rFonts w:ascii="Bookman Old Style" w:hAnsi="Bookman Old Style" w:cs="Arial"/>
          <w:sz w:val="20"/>
        </w:rPr>
        <w:t>Project should always be kept confidential and not for the Public sharing purpose, until unless directed from DEF to do so.</w:t>
      </w:r>
    </w:p>
    <w:p w:rsidR="00AD300D" w:rsidRPr="00A12AF4" w:rsidRDefault="00AD300D" w:rsidP="00A12AF4">
      <w:pPr>
        <w:pStyle w:val="numbered2"/>
        <w:numPr>
          <w:ilvl w:val="0"/>
          <w:numId w:val="0"/>
        </w:numPr>
        <w:spacing w:before="0" w:line="276" w:lineRule="auto"/>
        <w:rPr>
          <w:rFonts w:ascii="Bookman Old Style" w:hAnsi="Bookman Old Style" w:cs="Arial"/>
          <w:sz w:val="20"/>
        </w:rPr>
      </w:pPr>
    </w:p>
    <w:p w:rsidR="00AD300D" w:rsidRPr="00A12AF4" w:rsidRDefault="00AD300D" w:rsidP="00A12AF4">
      <w:pPr>
        <w:pStyle w:val="numbered2"/>
        <w:numPr>
          <w:ilvl w:val="0"/>
          <w:numId w:val="0"/>
        </w:numPr>
        <w:spacing w:before="0" w:line="276" w:lineRule="auto"/>
        <w:rPr>
          <w:rFonts w:ascii="Bookman Old Style" w:hAnsi="Bookman Old Style" w:cs="Arial"/>
          <w:sz w:val="20"/>
        </w:rPr>
      </w:pPr>
      <w:r w:rsidRPr="00A12AF4">
        <w:rPr>
          <w:rFonts w:ascii="Bookman Old Style" w:hAnsi="Bookman Old Style" w:cs="Arial"/>
          <w:sz w:val="20"/>
        </w:rPr>
        <w:t>All notices, claims and demands in connection with this Agreement shall be in writing and shall be addressed to the recipient at the address given in this Agreement, and shall be delivered by registered mail and shall be deemed delivered on the day of delivery to the recipient</w:t>
      </w:r>
    </w:p>
    <w:p w:rsidR="00DB38EC" w:rsidRPr="00A12AF4" w:rsidRDefault="00DB38EC" w:rsidP="00A12AF4">
      <w:pPr>
        <w:pStyle w:val="numbered2"/>
        <w:numPr>
          <w:ilvl w:val="0"/>
          <w:numId w:val="0"/>
        </w:numPr>
        <w:spacing w:before="0" w:line="276" w:lineRule="auto"/>
        <w:rPr>
          <w:rFonts w:ascii="Bookman Old Style" w:hAnsi="Bookman Old Style" w:cs="Arial"/>
          <w:sz w:val="20"/>
        </w:rPr>
      </w:pPr>
    </w:p>
    <w:p w:rsidR="00AB4843" w:rsidRDefault="0028010E" w:rsidP="00AB4843">
      <w:pPr>
        <w:pStyle w:val="numbered1"/>
        <w:numPr>
          <w:ilvl w:val="0"/>
          <w:numId w:val="0"/>
        </w:numPr>
        <w:spacing w:before="0" w:line="276" w:lineRule="auto"/>
        <w:rPr>
          <w:rFonts w:ascii="Bookman Old Style" w:hAnsi="Bookman Old Style" w:cs="Arial"/>
          <w:b/>
          <w:sz w:val="20"/>
          <w:u w:val="single"/>
        </w:rPr>
      </w:pPr>
      <w:r>
        <w:rPr>
          <w:rFonts w:ascii="Bookman Old Style" w:hAnsi="Bookman Old Style" w:cs="Arial"/>
          <w:b/>
          <w:sz w:val="20"/>
          <w:u w:val="single"/>
        </w:rPr>
        <w:t>DISPUTE &amp; SETTLEMENT</w:t>
      </w:r>
    </w:p>
    <w:p w:rsidR="00AB4843" w:rsidRPr="00AB4843" w:rsidRDefault="00AB4843" w:rsidP="00AB4843">
      <w:pPr>
        <w:pStyle w:val="numbered1"/>
        <w:numPr>
          <w:ilvl w:val="0"/>
          <w:numId w:val="0"/>
        </w:numPr>
        <w:spacing w:before="0" w:line="276" w:lineRule="auto"/>
        <w:rPr>
          <w:rFonts w:ascii="Bookman Old Style" w:hAnsi="Bookman Old Style" w:cs="Arial"/>
          <w:b/>
          <w:sz w:val="20"/>
          <w:u w:val="single"/>
        </w:rPr>
      </w:pPr>
    </w:p>
    <w:p w:rsidR="00AD300D" w:rsidRDefault="00AB4843" w:rsidP="001A23FA">
      <w:pPr>
        <w:pStyle w:val="numbered2"/>
        <w:numPr>
          <w:ilvl w:val="0"/>
          <w:numId w:val="0"/>
        </w:numPr>
        <w:spacing w:before="0" w:line="276" w:lineRule="auto"/>
        <w:rPr>
          <w:rFonts w:ascii="Bookman Old Style" w:hAnsi="Bookman Old Style" w:cs="Arial"/>
          <w:sz w:val="20"/>
        </w:rPr>
      </w:pPr>
      <w:r w:rsidRPr="00AB4843">
        <w:rPr>
          <w:rFonts w:ascii="Bookman Old Style" w:hAnsi="Bookman Old Style" w:cs="Arial"/>
          <w:sz w:val="20"/>
        </w:rPr>
        <w:t xml:space="preserve">In the </w:t>
      </w:r>
      <w:proofErr w:type="spellStart"/>
      <w:r w:rsidRPr="00AB4843">
        <w:rPr>
          <w:rFonts w:ascii="Bookman Old Style" w:hAnsi="Bookman Old Style" w:cs="Arial"/>
          <w:sz w:val="20"/>
        </w:rPr>
        <w:t>event</w:t>
      </w:r>
      <w:proofErr w:type="spellEnd"/>
      <w:r w:rsidRPr="00AB4843">
        <w:rPr>
          <w:rFonts w:ascii="Bookman Old Style" w:hAnsi="Bookman Old Style" w:cs="Arial"/>
          <w:sz w:val="20"/>
        </w:rPr>
        <w:t xml:space="preserve"> of a </w:t>
      </w:r>
      <w:proofErr w:type="spellStart"/>
      <w:r w:rsidRPr="00AB4843">
        <w:rPr>
          <w:rFonts w:ascii="Bookman Old Style" w:hAnsi="Bookman Old Style" w:cs="Arial"/>
          <w:sz w:val="20"/>
        </w:rPr>
        <w:t>dispute</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controversy</w:t>
      </w:r>
      <w:proofErr w:type="spellEnd"/>
      <w:r w:rsidRPr="00AB4843">
        <w:rPr>
          <w:rFonts w:ascii="Bookman Old Style" w:hAnsi="Bookman Old Style" w:cs="Arial"/>
          <w:sz w:val="20"/>
        </w:rPr>
        <w:t xml:space="preserve"> or claim </w:t>
      </w:r>
      <w:proofErr w:type="spellStart"/>
      <w:r w:rsidRPr="00AB4843">
        <w:rPr>
          <w:rFonts w:ascii="Bookman Old Style" w:hAnsi="Bookman Old Style" w:cs="Arial"/>
          <w:sz w:val="20"/>
        </w:rPr>
        <w:t>arising</w:t>
      </w:r>
      <w:proofErr w:type="spellEnd"/>
      <w:r w:rsidRPr="00AB4843">
        <w:rPr>
          <w:rFonts w:ascii="Bookman Old Style" w:hAnsi="Bookman Old Style" w:cs="Arial"/>
          <w:sz w:val="20"/>
        </w:rPr>
        <w:t xml:space="preserve"> out of or </w:t>
      </w:r>
      <w:proofErr w:type="spellStart"/>
      <w:r w:rsidRPr="00AB4843">
        <w:rPr>
          <w:rFonts w:ascii="Bookman Old Style" w:hAnsi="Bookman Old Style" w:cs="Arial"/>
          <w:sz w:val="20"/>
        </w:rPr>
        <w:t>relating</w:t>
      </w:r>
      <w:proofErr w:type="spellEnd"/>
      <w:r w:rsidRPr="00AB4843">
        <w:rPr>
          <w:rFonts w:ascii="Bookman Old Style" w:hAnsi="Bookman Old Style" w:cs="Arial"/>
          <w:sz w:val="20"/>
        </w:rPr>
        <w:t xml:space="preserve"> to </w:t>
      </w:r>
      <w:proofErr w:type="spellStart"/>
      <w:r w:rsidRPr="00AB4843">
        <w:rPr>
          <w:rFonts w:ascii="Bookman Old Style" w:hAnsi="Bookman Old Style" w:cs="Arial"/>
          <w:sz w:val="20"/>
        </w:rPr>
        <w:t>this</w:t>
      </w:r>
      <w:proofErr w:type="spellEnd"/>
      <w:r w:rsidRPr="00AB4843">
        <w:rPr>
          <w:rFonts w:ascii="Bookman Old Style" w:hAnsi="Bookman Old Style" w:cs="Arial"/>
          <w:sz w:val="20"/>
        </w:rPr>
        <w:t xml:space="preserve"> Agreement, or the </w:t>
      </w:r>
      <w:proofErr w:type="spellStart"/>
      <w:r w:rsidRPr="00AB4843">
        <w:rPr>
          <w:rFonts w:ascii="Bookman Old Style" w:hAnsi="Bookman Old Style" w:cs="Arial"/>
          <w:sz w:val="20"/>
        </w:rPr>
        <w:t>breach</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termination</w:t>
      </w:r>
      <w:proofErr w:type="spellEnd"/>
      <w:r w:rsidRPr="00AB4843">
        <w:rPr>
          <w:rFonts w:ascii="Bookman Old Style" w:hAnsi="Bookman Old Style" w:cs="Arial"/>
          <w:sz w:val="20"/>
        </w:rPr>
        <w:t xml:space="preserve"> or </w:t>
      </w:r>
      <w:proofErr w:type="spellStart"/>
      <w:r w:rsidRPr="00AB4843">
        <w:rPr>
          <w:rFonts w:ascii="Bookman Old Style" w:hAnsi="Bookman Old Style" w:cs="Arial"/>
          <w:sz w:val="20"/>
        </w:rPr>
        <w:t>invalidity</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thereof</w:t>
      </w:r>
      <w:proofErr w:type="spellEnd"/>
      <w:r w:rsidRPr="00AB4843">
        <w:rPr>
          <w:rFonts w:ascii="Bookman Old Style" w:hAnsi="Bookman Old Style" w:cs="Arial"/>
          <w:sz w:val="20"/>
        </w:rPr>
        <w:t xml:space="preserve"> (a “dispute”), the Parties </w:t>
      </w:r>
      <w:proofErr w:type="spellStart"/>
      <w:r w:rsidRPr="00AB4843">
        <w:rPr>
          <w:rFonts w:ascii="Bookman Old Style" w:hAnsi="Bookman Old Style" w:cs="Arial"/>
          <w:sz w:val="20"/>
        </w:rPr>
        <w:t>will</w:t>
      </w:r>
      <w:proofErr w:type="spellEnd"/>
      <w:r w:rsidRPr="00AB4843">
        <w:rPr>
          <w:rFonts w:ascii="Bookman Old Style" w:hAnsi="Bookman Old Style" w:cs="Arial"/>
          <w:sz w:val="20"/>
        </w:rPr>
        <w:t xml:space="preserve"> use </w:t>
      </w:r>
      <w:proofErr w:type="spellStart"/>
      <w:r w:rsidRPr="00AB4843">
        <w:rPr>
          <w:rFonts w:ascii="Bookman Old Style" w:hAnsi="Bookman Old Style" w:cs="Arial"/>
          <w:sz w:val="20"/>
        </w:rPr>
        <w:t>their</w:t>
      </w:r>
      <w:proofErr w:type="spellEnd"/>
      <w:r w:rsidRPr="00AB4843">
        <w:rPr>
          <w:rFonts w:ascii="Bookman Old Style" w:hAnsi="Bookman Old Style" w:cs="Arial"/>
          <w:sz w:val="20"/>
        </w:rPr>
        <w:t xml:space="preserve"> best efforts to </w:t>
      </w:r>
      <w:proofErr w:type="spellStart"/>
      <w:r w:rsidRPr="00AB4843">
        <w:rPr>
          <w:rFonts w:ascii="Bookman Old Style" w:hAnsi="Bookman Old Style" w:cs="Arial"/>
          <w:sz w:val="20"/>
        </w:rPr>
        <w:t>settle</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promptly</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such</w:t>
      </w:r>
      <w:proofErr w:type="spellEnd"/>
      <w:r w:rsidRPr="00AB4843">
        <w:rPr>
          <w:rFonts w:ascii="Bookman Old Style" w:hAnsi="Bookman Old Style" w:cs="Arial"/>
          <w:sz w:val="20"/>
        </w:rPr>
        <w:t xml:space="preserve"> dispute </w:t>
      </w:r>
      <w:proofErr w:type="spellStart"/>
      <w:r w:rsidRPr="00AB4843">
        <w:rPr>
          <w:rFonts w:ascii="Bookman Old Style" w:hAnsi="Bookman Old Style" w:cs="Arial"/>
          <w:sz w:val="20"/>
        </w:rPr>
        <w:t>through</w:t>
      </w:r>
      <w:proofErr w:type="spellEnd"/>
      <w:r w:rsidRPr="00AB4843">
        <w:rPr>
          <w:rFonts w:ascii="Bookman Old Style" w:hAnsi="Bookman Old Style" w:cs="Arial"/>
          <w:sz w:val="20"/>
        </w:rPr>
        <w:t xml:space="preserve"> direct </w:t>
      </w:r>
      <w:proofErr w:type="spellStart"/>
      <w:r w:rsidRPr="00AB4843">
        <w:rPr>
          <w:rFonts w:ascii="Bookman Old Style" w:hAnsi="Bookman Old Style" w:cs="Arial"/>
          <w:sz w:val="20"/>
        </w:rPr>
        <w:t>negotiation</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Any</w:t>
      </w:r>
      <w:proofErr w:type="spellEnd"/>
      <w:r w:rsidRPr="00AB4843">
        <w:rPr>
          <w:rFonts w:ascii="Bookman Old Style" w:hAnsi="Bookman Old Style" w:cs="Arial"/>
          <w:sz w:val="20"/>
        </w:rPr>
        <w:t xml:space="preserve"> dispute </w:t>
      </w:r>
      <w:proofErr w:type="spellStart"/>
      <w:r w:rsidRPr="00AB4843">
        <w:rPr>
          <w:rFonts w:ascii="Bookman Old Style" w:hAnsi="Bookman Old Style" w:cs="Arial"/>
          <w:sz w:val="20"/>
        </w:rPr>
        <w:t>that</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is</w:t>
      </w:r>
      <w:proofErr w:type="spellEnd"/>
      <w:r w:rsidRPr="00AB4843">
        <w:rPr>
          <w:rFonts w:ascii="Bookman Old Style" w:hAnsi="Bookman Old Style" w:cs="Arial"/>
          <w:sz w:val="20"/>
        </w:rPr>
        <w:t xml:space="preserve"> not </w:t>
      </w:r>
      <w:proofErr w:type="spellStart"/>
      <w:r w:rsidRPr="00AB4843">
        <w:rPr>
          <w:rFonts w:ascii="Bookman Old Style" w:hAnsi="Bookman Old Style" w:cs="Arial"/>
          <w:sz w:val="20"/>
        </w:rPr>
        <w:t>settled</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within</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Thirty</w:t>
      </w:r>
      <w:proofErr w:type="spellEnd"/>
      <w:r w:rsidRPr="00AB4843">
        <w:rPr>
          <w:rFonts w:ascii="Bookman Old Style" w:hAnsi="Bookman Old Style" w:cs="Arial"/>
          <w:sz w:val="20"/>
        </w:rPr>
        <w:t xml:space="preserve"> (30) </w:t>
      </w:r>
      <w:proofErr w:type="spellStart"/>
      <w:r w:rsidRPr="00AB4843">
        <w:rPr>
          <w:rFonts w:ascii="Bookman Old Style" w:hAnsi="Bookman Old Style" w:cs="Arial"/>
          <w:sz w:val="20"/>
        </w:rPr>
        <w:t>days</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from</w:t>
      </w:r>
      <w:proofErr w:type="spellEnd"/>
      <w:r w:rsidRPr="00AB4843">
        <w:rPr>
          <w:rFonts w:ascii="Bookman Old Style" w:hAnsi="Bookman Old Style" w:cs="Arial"/>
          <w:sz w:val="20"/>
        </w:rPr>
        <w:t xml:space="preserve"> the date </w:t>
      </w:r>
      <w:proofErr w:type="spellStart"/>
      <w:r w:rsidRPr="00AB4843">
        <w:rPr>
          <w:rFonts w:ascii="Bookman Old Style" w:hAnsi="Bookman Old Style" w:cs="Arial"/>
          <w:sz w:val="20"/>
        </w:rPr>
        <w:t>either</w:t>
      </w:r>
      <w:proofErr w:type="spellEnd"/>
      <w:r w:rsidRPr="00AB4843">
        <w:rPr>
          <w:rFonts w:ascii="Bookman Old Style" w:hAnsi="Bookman Old Style" w:cs="Arial"/>
          <w:sz w:val="20"/>
        </w:rPr>
        <w:t xml:space="preserve"> Party has </w:t>
      </w:r>
      <w:proofErr w:type="spellStart"/>
      <w:r w:rsidRPr="00AB4843">
        <w:rPr>
          <w:rFonts w:ascii="Bookman Old Style" w:hAnsi="Bookman Old Style" w:cs="Arial"/>
          <w:sz w:val="20"/>
        </w:rPr>
        <w:t>notified</w:t>
      </w:r>
      <w:proofErr w:type="spellEnd"/>
      <w:r w:rsidRPr="00AB4843">
        <w:rPr>
          <w:rFonts w:ascii="Bookman Old Style" w:hAnsi="Bookman Old Style" w:cs="Arial"/>
          <w:sz w:val="20"/>
        </w:rPr>
        <w:t xml:space="preserve"> the </w:t>
      </w:r>
      <w:proofErr w:type="spellStart"/>
      <w:r w:rsidRPr="00AB4843">
        <w:rPr>
          <w:rFonts w:ascii="Bookman Old Style" w:hAnsi="Bookman Old Style" w:cs="Arial"/>
          <w:sz w:val="20"/>
        </w:rPr>
        <w:t>other</w:t>
      </w:r>
      <w:proofErr w:type="spellEnd"/>
      <w:r w:rsidRPr="00AB4843">
        <w:rPr>
          <w:rFonts w:ascii="Bookman Old Style" w:hAnsi="Bookman Old Style" w:cs="Arial"/>
          <w:sz w:val="20"/>
        </w:rPr>
        <w:t xml:space="preserve"> Party of the nature of the dispute, </w:t>
      </w:r>
      <w:proofErr w:type="spellStart"/>
      <w:r w:rsidRPr="00AB4843">
        <w:rPr>
          <w:rFonts w:ascii="Bookman Old Style" w:hAnsi="Bookman Old Style" w:cs="Arial"/>
          <w:sz w:val="20"/>
        </w:rPr>
        <w:t>then</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it</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will</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be</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registered</w:t>
      </w:r>
      <w:proofErr w:type="spellEnd"/>
      <w:r w:rsidRPr="00AB4843">
        <w:rPr>
          <w:rFonts w:ascii="Bookman Old Style" w:hAnsi="Bookman Old Style" w:cs="Arial"/>
          <w:sz w:val="20"/>
        </w:rPr>
        <w:t xml:space="preserve"> &amp; </w:t>
      </w:r>
      <w:proofErr w:type="spellStart"/>
      <w:r w:rsidRPr="00AB4843">
        <w:rPr>
          <w:rFonts w:ascii="Bookman Old Style" w:hAnsi="Bookman Old Style" w:cs="Arial"/>
          <w:sz w:val="20"/>
        </w:rPr>
        <w:t>solved</w:t>
      </w:r>
      <w:proofErr w:type="spellEnd"/>
      <w:r w:rsidRPr="00AB4843">
        <w:rPr>
          <w:rFonts w:ascii="Bookman Old Style" w:hAnsi="Bookman Old Style" w:cs="Arial"/>
          <w:sz w:val="20"/>
        </w:rPr>
        <w:t xml:space="preserve"> in the </w:t>
      </w:r>
      <w:proofErr w:type="spellStart"/>
      <w:r w:rsidRPr="00AB4843">
        <w:rPr>
          <w:rFonts w:ascii="Bookman Old Style" w:hAnsi="Bookman Old Style" w:cs="Arial"/>
          <w:sz w:val="20"/>
        </w:rPr>
        <w:t>Indian</w:t>
      </w:r>
      <w:proofErr w:type="spellEnd"/>
      <w:r w:rsidRPr="00AB4843">
        <w:rPr>
          <w:rFonts w:ascii="Bookman Old Style" w:hAnsi="Bookman Old Style" w:cs="Arial"/>
          <w:sz w:val="20"/>
        </w:rPr>
        <w:t xml:space="preserve"> Court and </w:t>
      </w:r>
      <w:proofErr w:type="spellStart"/>
      <w:r w:rsidRPr="00AB4843">
        <w:rPr>
          <w:rFonts w:ascii="Bookman Old Style" w:hAnsi="Bookman Old Style" w:cs="Arial"/>
          <w:sz w:val="20"/>
        </w:rPr>
        <w:t>under</w:t>
      </w:r>
      <w:proofErr w:type="spellEnd"/>
      <w:r w:rsidRPr="00AB4843">
        <w:rPr>
          <w:rFonts w:ascii="Bookman Old Style" w:hAnsi="Bookman Old Style" w:cs="Arial"/>
          <w:sz w:val="20"/>
        </w:rPr>
        <w:t xml:space="preserve"> the </w:t>
      </w:r>
      <w:proofErr w:type="spellStart"/>
      <w:r w:rsidRPr="00AB4843">
        <w:rPr>
          <w:rFonts w:ascii="Bookman Old Style" w:hAnsi="Bookman Old Style" w:cs="Arial"/>
          <w:sz w:val="20"/>
        </w:rPr>
        <w:t>governing</w:t>
      </w:r>
      <w:proofErr w:type="spellEnd"/>
      <w:r w:rsidRPr="00AB4843">
        <w:rPr>
          <w:rFonts w:ascii="Bookman Old Style" w:hAnsi="Bookman Old Style" w:cs="Arial"/>
          <w:sz w:val="20"/>
        </w:rPr>
        <w:t xml:space="preserve"> </w:t>
      </w:r>
      <w:proofErr w:type="spellStart"/>
      <w:r w:rsidRPr="00AB4843">
        <w:rPr>
          <w:rFonts w:ascii="Bookman Old Style" w:hAnsi="Bookman Old Style" w:cs="Arial"/>
          <w:sz w:val="20"/>
        </w:rPr>
        <w:t>rules</w:t>
      </w:r>
      <w:proofErr w:type="spellEnd"/>
      <w:r w:rsidRPr="00AB4843">
        <w:rPr>
          <w:rFonts w:ascii="Bookman Old Style" w:hAnsi="Bookman Old Style" w:cs="Arial"/>
          <w:sz w:val="20"/>
        </w:rPr>
        <w:t xml:space="preserve"> of New Delhi Court, </w:t>
      </w:r>
      <w:proofErr w:type="spellStart"/>
      <w:r w:rsidRPr="00AB4843">
        <w:rPr>
          <w:rFonts w:ascii="Bookman Old Style" w:hAnsi="Bookman Old Style" w:cs="Arial"/>
          <w:sz w:val="20"/>
        </w:rPr>
        <w:t>Republic</w:t>
      </w:r>
      <w:proofErr w:type="spellEnd"/>
      <w:r w:rsidRPr="00AB4843">
        <w:rPr>
          <w:rFonts w:ascii="Bookman Old Style" w:hAnsi="Bookman Old Style" w:cs="Arial"/>
          <w:sz w:val="20"/>
        </w:rPr>
        <w:t xml:space="preserve"> of </w:t>
      </w:r>
      <w:proofErr w:type="spellStart"/>
      <w:r w:rsidRPr="00AB4843">
        <w:rPr>
          <w:rFonts w:ascii="Bookman Old Style" w:hAnsi="Bookman Old Style" w:cs="Arial"/>
          <w:sz w:val="20"/>
        </w:rPr>
        <w:t>India</w:t>
      </w:r>
      <w:proofErr w:type="spellEnd"/>
      <w:r w:rsidRPr="00AB4843">
        <w:rPr>
          <w:rFonts w:ascii="Bookman Old Style" w:hAnsi="Bookman Old Style" w:cs="Arial"/>
          <w:sz w:val="20"/>
        </w:rPr>
        <w:t xml:space="preserve">. </w:t>
      </w:r>
    </w:p>
    <w:p w:rsidR="0028010E" w:rsidRDefault="0028010E" w:rsidP="002F3535">
      <w:pPr>
        <w:pStyle w:val="numbered2"/>
        <w:numPr>
          <w:ilvl w:val="0"/>
          <w:numId w:val="0"/>
        </w:numPr>
        <w:spacing w:before="0" w:line="276" w:lineRule="auto"/>
        <w:rPr>
          <w:rFonts w:ascii="Bookman Old Style" w:hAnsi="Bookman Old Style" w:cs="Arial"/>
          <w:sz w:val="20"/>
        </w:rPr>
      </w:pPr>
    </w:p>
    <w:p w:rsidR="0028010E" w:rsidRDefault="0028010E" w:rsidP="0028010E">
      <w:pPr>
        <w:pStyle w:val="numbered1"/>
        <w:numPr>
          <w:ilvl w:val="0"/>
          <w:numId w:val="0"/>
        </w:numPr>
        <w:spacing w:before="0" w:line="276" w:lineRule="auto"/>
        <w:rPr>
          <w:rFonts w:ascii="Bookman Old Style" w:hAnsi="Bookman Old Style" w:cs="Arial"/>
          <w:b/>
          <w:sz w:val="20"/>
          <w:u w:val="single"/>
        </w:rPr>
      </w:pPr>
      <w:r w:rsidRPr="0028010E">
        <w:rPr>
          <w:rFonts w:ascii="Bookman Old Style" w:hAnsi="Bookman Old Style" w:cs="Arial"/>
          <w:b/>
          <w:sz w:val="20"/>
          <w:u w:val="single"/>
        </w:rPr>
        <w:t>FINANCIALS</w:t>
      </w:r>
    </w:p>
    <w:p w:rsidR="0028010E" w:rsidRDefault="0028010E" w:rsidP="0028010E">
      <w:pPr>
        <w:pStyle w:val="numbered1"/>
        <w:numPr>
          <w:ilvl w:val="0"/>
          <w:numId w:val="0"/>
        </w:numPr>
        <w:spacing w:before="0" w:line="276" w:lineRule="auto"/>
        <w:rPr>
          <w:rFonts w:ascii="Bookman Old Style" w:hAnsi="Bookman Old Style" w:cs="Arial"/>
          <w:b/>
          <w:sz w:val="20"/>
          <w:u w:val="single"/>
        </w:rPr>
      </w:pPr>
    </w:p>
    <w:p w:rsidR="0028010E" w:rsidRDefault="0028010E" w:rsidP="0028010E">
      <w:pPr>
        <w:pStyle w:val="numbered2"/>
        <w:numPr>
          <w:ilvl w:val="0"/>
          <w:numId w:val="0"/>
        </w:numPr>
        <w:spacing w:before="0" w:line="276" w:lineRule="auto"/>
        <w:rPr>
          <w:rFonts w:ascii="Bookman Old Style" w:hAnsi="Bookman Old Style" w:cs="Arial"/>
          <w:sz w:val="20"/>
        </w:rPr>
      </w:pPr>
      <w:r w:rsidRPr="0028010E">
        <w:rPr>
          <w:rFonts w:ascii="Bookman Old Style" w:hAnsi="Bookman Old Style" w:cs="Arial"/>
          <w:sz w:val="20"/>
        </w:rPr>
        <w:t>For each activity of ALOK, mentioned under Annexure 1</w:t>
      </w:r>
      <w:r>
        <w:rPr>
          <w:rFonts w:ascii="Bookman Old Style" w:hAnsi="Bookman Old Style" w:cs="Arial"/>
          <w:sz w:val="20"/>
        </w:rPr>
        <w:t xml:space="preserve">; DEF shall release the appropriate &amp; allocated amount of Grant to the mentioned Bank account of ALOK following FCRA rules. </w:t>
      </w:r>
    </w:p>
    <w:p w:rsidR="00956FFE" w:rsidRDefault="00956FFE" w:rsidP="0028010E">
      <w:pPr>
        <w:pStyle w:val="numbered2"/>
        <w:numPr>
          <w:ilvl w:val="0"/>
          <w:numId w:val="0"/>
        </w:numPr>
        <w:spacing w:before="0" w:line="276" w:lineRule="auto"/>
        <w:rPr>
          <w:rFonts w:ascii="Bookman Old Style" w:hAnsi="Bookman Old Style" w:cs="Arial"/>
          <w:sz w:val="20"/>
        </w:rPr>
      </w:pPr>
    </w:p>
    <w:p w:rsidR="00956FFE" w:rsidRDefault="00956FFE"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Payment term: For each regular activity like salaries, payment will be 100% in one go. Salaries will be transferred to the accounts of local partners at the day of releasing of salaries in Headquarters of New Delhi.</w:t>
      </w:r>
    </w:p>
    <w:p w:rsidR="00956FFE" w:rsidRDefault="00956FFE"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 xml:space="preserve">For activities such as Workshop organisation, Baseline, outreach the payment will be made in two instalments. 50% of the amount shall be transferred to meet the part expenses of </w:t>
      </w:r>
      <w:r>
        <w:rPr>
          <w:rFonts w:ascii="Bookman Old Style" w:hAnsi="Bookman Old Style" w:cs="Arial"/>
          <w:sz w:val="20"/>
        </w:rPr>
        <w:lastRenderedPageBreak/>
        <w:t xml:space="preserve">activity and the rest 50% shall be submitted to ALOK’s account within 3 days of submitting all the original scanned bills for the activity. </w:t>
      </w:r>
    </w:p>
    <w:p w:rsidR="00BE27C2" w:rsidRDefault="00BE27C2" w:rsidP="0028010E">
      <w:pPr>
        <w:pStyle w:val="numbered2"/>
        <w:numPr>
          <w:ilvl w:val="0"/>
          <w:numId w:val="0"/>
        </w:numPr>
        <w:spacing w:before="0" w:line="276" w:lineRule="auto"/>
        <w:rPr>
          <w:rFonts w:ascii="Bookman Old Style" w:hAnsi="Bookman Old Style" w:cs="Arial"/>
          <w:sz w:val="20"/>
        </w:rPr>
      </w:pPr>
    </w:p>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Amount to be transferred (yearly):</w:t>
      </w:r>
    </w:p>
    <w:p w:rsidR="00BE27C2" w:rsidRDefault="00BE27C2" w:rsidP="0028010E">
      <w:pPr>
        <w:pStyle w:val="numbered2"/>
        <w:numPr>
          <w:ilvl w:val="0"/>
          <w:numId w:val="0"/>
        </w:numPr>
        <w:spacing w:before="0" w:line="276" w:lineRule="auto"/>
        <w:rPr>
          <w:rFonts w:ascii="Bookman Old Style" w:hAnsi="Bookman Old Style" w:cs="Arial"/>
          <w:sz w:val="20"/>
        </w:rPr>
      </w:pPr>
    </w:p>
    <w:tbl>
      <w:tblPr>
        <w:tblStyle w:val="LightShading-Accent2"/>
        <w:tblW w:w="0" w:type="auto"/>
        <w:tblLook w:val="04A0" w:firstRow="1" w:lastRow="0" w:firstColumn="1" w:lastColumn="0" w:noHBand="0" w:noVBand="1"/>
      </w:tblPr>
      <w:tblGrid>
        <w:gridCol w:w="793"/>
        <w:gridCol w:w="2915"/>
        <w:gridCol w:w="2434"/>
        <w:gridCol w:w="3146"/>
      </w:tblGrid>
      <w:tr w:rsidR="00BE27C2" w:rsidTr="00BE2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proofErr w:type="spellStart"/>
            <w:r>
              <w:rPr>
                <w:rFonts w:ascii="Bookman Old Style" w:hAnsi="Bookman Old Style" w:cs="Arial"/>
                <w:sz w:val="20"/>
              </w:rPr>
              <w:t>S.No</w:t>
            </w:r>
            <w:proofErr w:type="spellEnd"/>
            <w:r>
              <w:rPr>
                <w:rFonts w:ascii="Bookman Old Style" w:hAnsi="Bookman Old Style" w:cs="Arial"/>
                <w:sz w:val="20"/>
              </w:rPr>
              <w:t>.</w:t>
            </w:r>
          </w:p>
        </w:tc>
        <w:tc>
          <w:tcPr>
            <w:tcW w:w="2915" w:type="dxa"/>
          </w:tcPr>
          <w:p w:rsidR="00BE27C2" w:rsidRDefault="00BE27C2" w:rsidP="0028010E">
            <w:pPr>
              <w:pStyle w:val="numbered2"/>
              <w:numPr>
                <w:ilvl w:val="0"/>
                <w:numId w:val="0"/>
              </w:numPr>
              <w:spacing w:before="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Head of Activity</w:t>
            </w:r>
          </w:p>
        </w:tc>
        <w:tc>
          <w:tcPr>
            <w:tcW w:w="2434" w:type="dxa"/>
          </w:tcPr>
          <w:p w:rsidR="00BE27C2" w:rsidRDefault="00BE27C2" w:rsidP="0028010E">
            <w:pPr>
              <w:pStyle w:val="numbered2"/>
              <w:numPr>
                <w:ilvl w:val="0"/>
                <w:numId w:val="0"/>
              </w:numPr>
              <w:spacing w:before="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Amount of Grant</w:t>
            </w:r>
          </w:p>
        </w:tc>
        <w:tc>
          <w:tcPr>
            <w:tcW w:w="3146" w:type="dxa"/>
          </w:tcPr>
          <w:p w:rsidR="00BE27C2" w:rsidRDefault="00BE27C2" w:rsidP="0028010E">
            <w:pPr>
              <w:pStyle w:val="numbered2"/>
              <w:numPr>
                <w:ilvl w:val="0"/>
                <w:numId w:val="0"/>
              </w:numPr>
              <w:spacing w:before="0"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Frequency of transfer</w:t>
            </w:r>
          </w:p>
        </w:tc>
      </w:tr>
      <w:tr w:rsidR="00BE27C2" w:rsidTr="00B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1</w:t>
            </w:r>
          </w:p>
        </w:tc>
        <w:tc>
          <w:tcPr>
            <w:tcW w:w="2915" w:type="dxa"/>
          </w:tcPr>
          <w:p w:rsidR="00BE27C2" w:rsidRDefault="00BE27C2"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Block Manager Salary</w:t>
            </w:r>
          </w:p>
        </w:tc>
        <w:tc>
          <w:tcPr>
            <w:tcW w:w="2434" w:type="dxa"/>
          </w:tcPr>
          <w:p w:rsidR="00BE27C2" w:rsidRDefault="00BE27C2"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10,000 INR</w:t>
            </w:r>
          </w:p>
        </w:tc>
        <w:tc>
          <w:tcPr>
            <w:tcW w:w="3146" w:type="dxa"/>
          </w:tcPr>
          <w:p w:rsidR="00BE27C2" w:rsidRDefault="00BE27C2"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Monthly</w:t>
            </w:r>
          </w:p>
        </w:tc>
      </w:tr>
      <w:tr w:rsidR="00BE27C2" w:rsidTr="00BE27C2">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2</w:t>
            </w:r>
          </w:p>
        </w:tc>
        <w:tc>
          <w:tcPr>
            <w:tcW w:w="2915" w:type="dxa"/>
          </w:tcPr>
          <w:p w:rsidR="00BE27C2" w:rsidRDefault="00BE27C2"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 xml:space="preserve">Baseline Survey </w:t>
            </w:r>
          </w:p>
        </w:tc>
        <w:tc>
          <w:tcPr>
            <w:tcW w:w="2434" w:type="dxa"/>
          </w:tcPr>
          <w:p w:rsidR="00BE27C2" w:rsidRDefault="00BE27C2"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30,000 INR</w:t>
            </w:r>
          </w:p>
        </w:tc>
        <w:tc>
          <w:tcPr>
            <w:tcW w:w="3146" w:type="dxa"/>
          </w:tcPr>
          <w:p w:rsidR="00BE27C2" w:rsidRDefault="00BE27C2"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Once</w:t>
            </w:r>
            <w:r w:rsidR="00DE132F">
              <w:rPr>
                <w:rFonts w:ascii="Bookman Old Style" w:hAnsi="Bookman Old Style" w:cs="Arial"/>
                <w:sz w:val="20"/>
              </w:rPr>
              <w:t xml:space="preserve"> in a year</w:t>
            </w:r>
          </w:p>
        </w:tc>
      </w:tr>
      <w:tr w:rsidR="00BE27C2" w:rsidTr="00B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3</w:t>
            </w:r>
          </w:p>
        </w:tc>
        <w:tc>
          <w:tcPr>
            <w:tcW w:w="2915" w:type="dxa"/>
          </w:tcPr>
          <w:p w:rsidR="00BE27C2" w:rsidRDefault="00BE27C2"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Studies , Research</w:t>
            </w:r>
          </w:p>
        </w:tc>
        <w:tc>
          <w:tcPr>
            <w:tcW w:w="2434" w:type="dxa"/>
          </w:tcPr>
          <w:p w:rsidR="00BE27C2" w:rsidRDefault="00DE132F"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10,000 INR</w:t>
            </w:r>
          </w:p>
        </w:tc>
        <w:tc>
          <w:tcPr>
            <w:tcW w:w="3146" w:type="dxa"/>
          </w:tcPr>
          <w:p w:rsidR="00BE27C2" w:rsidRDefault="00DE132F"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 xml:space="preserve">Semi annually </w:t>
            </w:r>
          </w:p>
        </w:tc>
      </w:tr>
      <w:tr w:rsidR="00BE27C2" w:rsidTr="00BE27C2">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4</w:t>
            </w:r>
          </w:p>
        </w:tc>
        <w:tc>
          <w:tcPr>
            <w:tcW w:w="2915" w:type="dxa"/>
          </w:tcPr>
          <w:p w:rsidR="00BE27C2" w:rsidRDefault="00DE132F"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sidRPr="00DE132F">
              <w:rPr>
                <w:rFonts w:ascii="Bookman Old Style" w:hAnsi="Bookman Old Style" w:cs="Arial"/>
                <w:sz w:val="20"/>
              </w:rPr>
              <w:t>Translation, interpreters</w:t>
            </w:r>
          </w:p>
        </w:tc>
        <w:tc>
          <w:tcPr>
            <w:tcW w:w="2434" w:type="dxa"/>
          </w:tcPr>
          <w:p w:rsidR="00BE27C2" w:rsidRDefault="00DE132F"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10,000 INR</w:t>
            </w:r>
          </w:p>
        </w:tc>
        <w:tc>
          <w:tcPr>
            <w:tcW w:w="3146" w:type="dxa"/>
          </w:tcPr>
          <w:p w:rsidR="00BE27C2" w:rsidRDefault="00DE132F" w:rsidP="0028010E">
            <w:pPr>
              <w:pStyle w:val="numbered2"/>
              <w:numPr>
                <w:ilvl w:val="0"/>
                <w:numId w:val="0"/>
              </w:numPr>
              <w:spacing w:before="0"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0"/>
              </w:rPr>
            </w:pPr>
            <w:r>
              <w:rPr>
                <w:rFonts w:ascii="Bookman Old Style" w:hAnsi="Bookman Old Style" w:cs="Arial"/>
                <w:sz w:val="20"/>
              </w:rPr>
              <w:t>Once in a year</w:t>
            </w:r>
          </w:p>
        </w:tc>
      </w:tr>
      <w:tr w:rsidR="00BE27C2" w:rsidTr="00B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dxa"/>
          </w:tcPr>
          <w:p w:rsidR="00BE27C2" w:rsidRDefault="00BE27C2" w:rsidP="0028010E">
            <w:pPr>
              <w:pStyle w:val="numbered2"/>
              <w:numPr>
                <w:ilvl w:val="0"/>
                <w:numId w:val="0"/>
              </w:numPr>
              <w:spacing w:before="0" w:line="276" w:lineRule="auto"/>
              <w:rPr>
                <w:rFonts w:ascii="Bookman Old Style" w:hAnsi="Bookman Old Style" w:cs="Arial"/>
                <w:sz w:val="20"/>
              </w:rPr>
            </w:pPr>
            <w:r>
              <w:rPr>
                <w:rFonts w:ascii="Bookman Old Style" w:hAnsi="Bookman Old Style" w:cs="Arial"/>
                <w:sz w:val="20"/>
              </w:rPr>
              <w:t>5</w:t>
            </w:r>
          </w:p>
        </w:tc>
        <w:tc>
          <w:tcPr>
            <w:tcW w:w="2915" w:type="dxa"/>
          </w:tcPr>
          <w:p w:rsidR="00BE27C2" w:rsidRDefault="00DE132F"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sidRPr="00DE132F">
              <w:rPr>
                <w:rFonts w:ascii="Bookman Old Style" w:hAnsi="Bookman Old Style" w:cs="Arial"/>
                <w:sz w:val="20"/>
              </w:rPr>
              <w:t>Visibility actions</w:t>
            </w:r>
          </w:p>
        </w:tc>
        <w:tc>
          <w:tcPr>
            <w:tcW w:w="2434" w:type="dxa"/>
          </w:tcPr>
          <w:p w:rsidR="00BE27C2" w:rsidRDefault="00037E65"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1,13,600 INR</w:t>
            </w:r>
          </w:p>
        </w:tc>
        <w:tc>
          <w:tcPr>
            <w:tcW w:w="3146" w:type="dxa"/>
          </w:tcPr>
          <w:p w:rsidR="00BE27C2" w:rsidRDefault="00DE132F" w:rsidP="0028010E">
            <w:pPr>
              <w:pStyle w:val="numbered2"/>
              <w:numPr>
                <w:ilvl w:val="0"/>
                <w:numId w:val="0"/>
              </w:numPr>
              <w:spacing w:before="0"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r>
              <w:rPr>
                <w:rFonts w:ascii="Bookman Old Style" w:hAnsi="Bookman Old Style" w:cs="Arial"/>
                <w:sz w:val="20"/>
              </w:rPr>
              <w:t>Once in a year</w:t>
            </w:r>
          </w:p>
        </w:tc>
      </w:tr>
    </w:tbl>
    <w:p w:rsidR="00BE27C2" w:rsidRDefault="00BE27C2" w:rsidP="0028010E">
      <w:pPr>
        <w:pStyle w:val="numbered2"/>
        <w:numPr>
          <w:ilvl w:val="0"/>
          <w:numId w:val="0"/>
        </w:numPr>
        <w:spacing w:before="0" w:line="276" w:lineRule="auto"/>
        <w:rPr>
          <w:rFonts w:ascii="Bookman Old Style" w:hAnsi="Bookman Old Style" w:cs="Arial"/>
          <w:sz w:val="20"/>
        </w:rPr>
      </w:pPr>
    </w:p>
    <w:p w:rsidR="00BE27C2" w:rsidRDefault="00BE27C2" w:rsidP="0028010E">
      <w:pPr>
        <w:pStyle w:val="numbered2"/>
        <w:numPr>
          <w:ilvl w:val="0"/>
          <w:numId w:val="0"/>
        </w:numPr>
        <w:spacing w:before="0" w:line="276" w:lineRule="auto"/>
        <w:rPr>
          <w:rFonts w:ascii="Bookman Old Style" w:hAnsi="Bookman Old Style" w:cs="Arial"/>
          <w:sz w:val="20"/>
        </w:rPr>
      </w:pPr>
    </w:p>
    <w:p w:rsidR="00BE27C2" w:rsidRPr="0028010E" w:rsidRDefault="00BE27C2" w:rsidP="0028010E">
      <w:pPr>
        <w:pStyle w:val="numbered2"/>
        <w:numPr>
          <w:ilvl w:val="0"/>
          <w:numId w:val="0"/>
        </w:numPr>
        <w:spacing w:before="0" w:line="276" w:lineRule="auto"/>
        <w:rPr>
          <w:rFonts w:ascii="Bookman Old Style" w:hAnsi="Bookman Old Style" w:cs="Arial"/>
          <w:sz w:val="20"/>
        </w:rPr>
      </w:pPr>
    </w:p>
    <w:p w:rsidR="0028010E" w:rsidRPr="0028010E" w:rsidRDefault="0028010E" w:rsidP="0028010E">
      <w:pPr>
        <w:pStyle w:val="numbered1"/>
        <w:numPr>
          <w:ilvl w:val="0"/>
          <w:numId w:val="0"/>
        </w:numPr>
        <w:spacing w:before="0" w:line="276" w:lineRule="auto"/>
        <w:rPr>
          <w:rFonts w:ascii="Bookman Old Style" w:hAnsi="Bookman Old Style" w:cs="Arial"/>
          <w:b/>
          <w:sz w:val="20"/>
          <w:u w:val="single"/>
        </w:rPr>
      </w:pPr>
    </w:p>
    <w:tbl>
      <w:tblPr>
        <w:tblW w:w="9419" w:type="dxa"/>
        <w:tblCellMar>
          <w:top w:w="15" w:type="dxa"/>
          <w:left w:w="15" w:type="dxa"/>
          <w:bottom w:w="15" w:type="dxa"/>
          <w:right w:w="15" w:type="dxa"/>
        </w:tblCellMar>
        <w:tblLook w:val="04A0" w:firstRow="1" w:lastRow="0" w:firstColumn="1" w:lastColumn="0" w:noHBand="0" w:noVBand="1"/>
      </w:tblPr>
      <w:tblGrid>
        <w:gridCol w:w="4695"/>
        <w:gridCol w:w="4724"/>
      </w:tblGrid>
      <w:tr w:rsidR="00A26CC5" w:rsidRPr="00A26CC5" w:rsidTr="00A26CC5">
        <w:trPr>
          <w:trHeight w:val="2256"/>
        </w:trPr>
        <w:tc>
          <w:tcPr>
            <w:tcW w:w="4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roofErr w:type="spellStart"/>
            <w:r w:rsidRPr="00A26CC5">
              <w:rPr>
                <w:rFonts w:ascii="Bookman Old Style" w:hAnsi="Bookman Old Style" w:cs="Tahoma"/>
                <w:sz w:val="18"/>
                <w:szCs w:val="20"/>
              </w:rPr>
              <w:t>Signed</w:t>
            </w:r>
            <w:proofErr w:type="spellEnd"/>
            <w:r w:rsidRPr="00A26CC5">
              <w:rPr>
                <w:rFonts w:ascii="Bookman Old Style" w:hAnsi="Bookman Old Style" w:cs="Tahoma"/>
                <w:sz w:val="18"/>
                <w:szCs w:val="20"/>
              </w:rPr>
              <w:t xml:space="preserve"> by: ____________________</w:t>
            </w:r>
          </w:p>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roofErr w:type="spellStart"/>
            <w:r w:rsidRPr="00A26CC5">
              <w:rPr>
                <w:rFonts w:ascii="Bookman Old Style" w:hAnsi="Bookman Old Style" w:cs="Tahoma"/>
                <w:sz w:val="18"/>
                <w:szCs w:val="20"/>
              </w:rPr>
              <w:t>Signed</w:t>
            </w:r>
            <w:proofErr w:type="spellEnd"/>
            <w:r w:rsidRPr="00A26CC5">
              <w:rPr>
                <w:rFonts w:ascii="Bookman Old Style" w:hAnsi="Bookman Old Style" w:cs="Tahoma"/>
                <w:sz w:val="18"/>
                <w:szCs w:val="20"/>
              </w:rPr>
              <w:t xml:space="preserve"> by </w:t>
            </w:r>
            <w:r w:rsidRPr="00A26CC5">
              <w:rPr>
                <w:rFonts w:ascii="Bookman Old Style" w:hAnsi="Bookman Old Style" w:cs="Tahoma"/>
                <w:sz w:val="18"/>
                <w:szCs w:val="20"/>
              </w:rPr>
              <w:t>OSAMA MANZAR</w:t>
            </w:r>
          </w:p>
          <w:p w:rsidR="00A26CC5" w:rsidRPr="00A26CC5" w:rsidRDefault="00A26CC5" w:rsidP="00A26CC5">
            <w:pPr>
              <w:spacing w:line="276" w:lineRule="auto"/>
              <w:rPr>
                <w:rFonts w:ascii="Bookman Old Style" w:hAnsi="Bookman Old Style" w:cs="Tahoma"/>
                <w:sz w:val="18"/>
                <w:szCs w:val="20"/>
              </w:rPr>
            </w:pPr>
            <w:r w:rsidRPr="00A26CC5">
              <w:rPr>
                <w:rFonts w:ascii="Bookman Old Style" w:hAnsi="Bookman Old Style" w:cs="Tahoma"/>
                <w:sz w:val="18"/>
                <w:szCs w:val="20"/>
              </w:rPr>
              <w:t xml:space="preserve">On </w:t>
            </w:r>
            <w:proofErr w:type="spellStart"/>
            <w:r w:rsidRPr="00A26CC5">
              <w:rPr>
                <w:rFonts w:ascii="Bookman Old Style" w:hAnsi="Bookman Old Style" w:cs="Tahoma"/>
                <w:sz w:val="18"/>
                <w:szCs w:val="20"/>
              </w:rPr>
              <w:t>behalf</w:t>
            </w:r>
            <w:proofErr w:type="spellEnd"/>
            <w:r w:rsidRPr="00A26CC5">
              <w:rPr>
                <w:rFonts w:ascii="Bookman Old Style" w:hAnsi="Bookman Old Style" w:cs="Tahoma"/>
                <w:sz w:val="18"/>
                <w:szCs w:val="20"/>
              </w:rPr>
              <w:t xml:space="preserve"> of </w:t>
            </w:r>
            <w:r w:rsidRPr="00A26CC5">
              <w:rPr>
                <w:rFonts w:ascii="Bookman Old Style" w:hAnsi="Bookman Old Style" w:cs="Tahoma"/>
                <w:sz w:val="18"/>
                <w:szCs w:val="20"/>
              </w:rPr>
              <w:t>DIGITAL EMPOWERMENT FOUNDATION</w:t>
            </w:r>
          </w:p>
          <w:p w:rsidR="00A26CC5" w:rsidRPr="00A26CC5" w:rsidRDefault="00A26CC5" w:rsidP="00C941CC">
            <w:pPr>
              <w:spacing w:line="276" w:lineRule="auto"/>
              <w:jc w:val="both"/>
              <w:rPr>
                <w:rFonts w:ascii="Bookman Old Style" w:hAnsi="Bookman Old Style" w:cs="Tahoma"/>
                <w:sz w:val="18"/>
                <w:szCs w:val="20"/>
              </w:rPr>
            </w:pPr>
            <w:r w:rsidRPr="00A26CC5">
              <w:rPr>
                <w:rFonts w:ascii="Bookman Old Style" w:hAnsi="Bookman Old Style" w:cs="Tahoma"/>
                <w:sz w:val="18"/>
                <w:szCs w:val="20"/>
              </w:rPr>
              <w:t xml:space="preserve">Date: </w:t>
            </w:r>
          </w:p>
        </w:tc>
        <w:tc>
          <w:tcPr>
            <w:tcW w:w="47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roofErr w:type="spellStart"/>
            <w:r w:rsidRPr="00A26CC5">
              <w:rPr>
                <w:rFonts w:ascii="Bookman Old Style" w:hAnsi="Bookman Old Style" w:cs="Tahoma"/>
                <w:sz w:val="18"/>
                <w:szCs w:val="20"/>
              </w:rPr>
              <w:t>Signed</w:t>
            </w:r>
            <w:proofErr w:type="spellEnd"/>
            <w:r w:rsidRPr="00A26CC5">
              <w:rPr>
                <w:rFonts w:ascii="Bookman Old Style" w:hAnsi="Bookman Old Style" w:cs="Tahoma"/>
                <w:sz w:val="18"/>
                <w:szCs w:val="20"/>
              </w:rPr>
              <w:t xml:space="preserve"> by:</w:t>
            </w:r>
            <w:r>
              <w:rPr>
                <w:rFonts w:ascii="Bookman Old Style" w:hAnsi="Bookman Old Style" w:cs="Tahoma"/>
                <w:sz w:val="18"/>
                <w:szCs w:val="20"/>
              </w:rPr>
              <w:t xml:space="preserve"> </w:t>
            </w:r>
            <w:r w:rsidRPr="00A26CC5">
              <w:rPr>
                <w:rFonts w:ascii="Bookman Old Style" w:hAnsi="Bookman Old Style" w:cs="Tahoma"/>
                <w:sz w:val="18"/>
                <w:szCs w:val="20"/>
              </w:rPr>
              <w:t xml:space="preserve">  _______________________</w:t>
            </w:r>
          </w:p>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
          <w:p w:rsidR="00A26CC5" w:rsidRPr="00A26CC5" w:rsidRDefault="00A26CC5" w:rsidP="00C941CC">
            <w:pPr>
              <w:spacing w:line="276" w:lineRule="auto"/>
              <w:jc w:val="both"/>
              <w:rPr>
                <w:rFonts w:ascii="Bookman Old Style" w:hAnsi="Bookman Old Style" w:cs="Tahoma"/>
                <w:sz w:val="18"/>
                <w:szCs w:val="20"/>
              </w:rPr>
            </w:pPr>
            <w:proofErr w:type="spellStart"/>
            <w:r w:rsidRPr="00A26CC5">
              <w:rPr>
                <w:rFonts w:ascii="Bookman Old Style" w:hAnsi="Bookman Old Style" w:cs="Tahoma"/>
                <w:sz w:val="18"/>
                <w:szCs w:val="20"/>
              </w:rPr>
              <w:t>Signed</w:t>
            </w:r>
            <w:proofErr w:type="spellEnd"/>
            <w:r w:rsidRPr="00A26CC5">
              <w:rPr>
                <w:rFonts w:ascii="Bookman Old Style" w:hAnsi="Bookman Old Style" w:cs="Tahoma"/>
                <w:sz w:val="18"/>
                <w:szCs w:val="20"/>
              </w:rPr>
              <w:t xml:space="preserve"> by </w:t>
            </w:r>
            <w:r w:rsidRPr="00A26CC5">
              <w:rPr>
                <w:rFonts w:ascii="Bookman Old Style" w:hAnsi="Bookman Old Style" w:cs="Tahoma"/>
                <w:sz w:val="18"/>
                <w:szCs w:val="20"/>
              </w:rPr>
              <w:t>RAMESHWAR RAO</w:t>
            </w:r>
          </w:p>
          <w:p w:rsidR="00A26CC5" w:rsidRPr="00A26CC5" w:rsidRDefault="00A26CC5" w:rsidP="00C941CC">
            <w:pPr>
              <w:spacing w:line="276" w:lineRule="auto"/>
              <w:jc w:val="both"/>
              <w:rPr>
                <w:rFonts w:ascii="Bookman Old Style" w:hAnsi="Bookman Old Style" w:cs="Tahoma"/>
                <w:sz w:val="18"/>
                <w:szCs w:val="20"/>
              </w:rPr>
            </w:pPr>
            <w:r w:rsidRPr="00A26CC5">
              <w:rPr>
                <w:rFonts w:ascii="Bookman Old Style" w:hAnsi="Bookman Old Style" w:cs="Tahoma"/>
                <w:sz w:val="18"/>
                <w:szCs w:val="20"/>
              </w:rPr>
              <w:t xml:space="preserve">On </w:t>
            </w:r>
            <w:proofErr w:type="spellStart"/>
            <w:r w:rsidRPr="00A26CC5">
              <w:rPr>
                <w:rFonts w:ascii="Bookman Old Style" w:hAnsi="Bookman Old Style" w:cs="Tahoma"/>
                <w:sz w:val="18"/>
                <w:szCs w:val="20"/>
              </w:rPr>
              <w:t>behalf</w:t>
            </w:r>
            <w:proofErr w:type="spellEnd"/>
            <w:r w:rsidRPr="00A26CC5">
              <w:rPr>
                <w:rFonts w:ascii="Bookman Old Style" w:hAnsi="Bookman Old Style" w:cs="Tahoma"/>
                <w:sz w:val="18"/>
                <w:szCs w:val="20"/>
              </w:rPr>
              <w:t xml:space="preserve"> of </w:t>
            </w:r>
            <w:r w:rsidRPr="00A26CC5">
              <w:rPr>
                <w:rFonts w:ascii="Bookman Old Style" w:hAnsi="Bookman Old Style" w:cs="Tahoma"/>
                <w:sz w:val="18"/>
                <w:szCs w:val="20"/>
              </w:rPr>
              <w:t>ALOK SANSTHA</w:t>
            </w:r>
          </w:p>
          <w:p w:rsidR="00A26CC5" w:rsidRPr="00A26CC5" w:rsidRDefault="00A26CC5" w:rsidP="00C941CC">
            <w:pPr>
              <w:spacing w:line="276" w:lineRule="auto"/>
              <w:jc w:val="both"/>
              <w:rPr>
                <w:rFonts w:ascii="Bookman Old Style" w:hAnsi="Bookman Old Style" w:cs="Tahoma"/>
                <w:sz w:val="18"/>
                <w:szCs w:val="20"/>
              </w:rPr>
            </w:pPr>
            <w:r w:rsidRPr="00A26CC5">
              <w:rPr>
                <w:rFonts w:ascii="Bookman Old Style" w:hAnsi="Bookman Old Style" w:cs="Tahoma"/>
                <w:sz w:val="18"/>
                <w:szCs w:val="20"/>
              </w:rPr>
              <w:t xml:space="preserve">Date: </w:t>
            </w:r>
          </w:p>
        </w:tc>
      </w:tr>
    </w:tbl>
    <w:p w:rsidR="00A26CC5" w:rsidRPr="00A12AF4" w:rsidRDefault="00A26CC5" w:rsidP="002F3535">
      <w:pPr>
        <w:pStyle w:val="numbered2"/>
        <w:numPr>
          <w:ilvl w:val="0"/>
          <w:numId w:val="0"/>
        </w:numPr>
        <w:spacing w:before="0" w:line="276" w:lineRule="auto"/>
        <w:rPr>
          <w:rFonts w:ascii="Bookman Old Style" w:hAnsi="Bookman Old Style" w:cs="Arial"/>
          <w:sz w:val="20"/>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D22DAE" w:rsidRDefault="00D22DAE" w:rsidP="00A12AF4">
      <w:pPr>
        <w:pStyle w:val="numbered3"/>
        <w:numPr>
          <w:ilvl w:val="0"/>
          <w:numId w:val="0"/>
        </w:numPr>
        <w:spacing w:before="0" w:line="276" w:lineRule="auto"/>
        <w:rPr>
          <w:rFonts w:ascii="Bookman Old Style" w:hAnsi="Bookman Old Style" w:cs="Arial"/>
          <w:b/>
          <w:sz w:val="28"/>
        </w:rPr>
      </w:pPr>
    </w:p>
    <w:p w:rsidR="00031451" w:rsidRPr="00467CB7" w:rsidRDefault="00467CB7" w:rsidP="00A12AF4">
      <w:pPr>
        <w:pStyle w:val="numbered3"/>
        <w:numPr>
          <w:ilvl w:val="0"/>
          <w:numId w:val="0"/>
        </w:numPr>
        <w:spacing w:before="0" w:line="276" w:lineRule="auto"/>
        <w:rPr>
          <w:rFonts w:ascii="Bookman Old Style" w:hAnsi="Bookman Old Style" w:cs="Arial"/>
          <w:b/>
          <w:sz w:val="28"/>
        </w:rPr>
      </w:pPr>
      <w:r w:rsidRPr="00467CB7">
        <w:rPr>
          <w:rFonts w:ascii="Bookman Old Style" w:hAnsi="Bookman Old Style" w:cs="Arial"/>
          <w:b/>
          <w:sz w:val="28"/>
        </w:rPr>
        <w:lastRenderedPageBreak/>
        <w:t>Appendix 1</w:t>
      </w:r>
    </w:p>
    <w:p w:rsidR="00031451" w:rsidRPr="00A12AF4" w:rsidRDefault="00031451" w:rsidP="00A12AF4">
      <w:pPr>
        <w:pStyle w:val="numbered3"/>
        <w:numPr>
          <w:ilvl w:val="0"/>
          <w:numId w:val="0"/>
        </w:numPr>
        <w:spacing w:before="0" w:line="276" w:lineRule="auto"/>
        <w:rPr>
          <w:rFonts w:ascii="Bookman Old Style" w:hAnsi="Bookman Old Style" w:cs="Arial"/>
          <w:sz w:val="20"/>
        </w:rPr>
      </w:pPr>
    </w:p>
    <w:p w:rsidR="006E5767" w:rsidRPr="00A12AF4" w:rsidRDefault="006E5767" w:rsidP="00A12AF4">
      <w:pPr>
        <w:spacing w:after="120" w:line="276" w:lineRule="auto"/>
        <w:jc w:val="both"/>
        <w:rPr>
          <w:rFonts w:ascii="Bookman Old Style" w:eastAsia="Arial Unicode MS" w:hAnsi="Bookman Old Style" w:cs="Arial"/>
          <w:color w:val="000000"/>
          <w:sz w:val="20"/>
          <w:szCs w:val="20"/>
          <w:lang w:val="en-GB"/>
        </w:rPr>
      </w:pPr>
      <w:r w:rsidRPr="00A12AF4">
        <w:rPr>
          <w:rFonts w:ascii="Bookman Old Style" w:eastAsia="Arial Unicode MS" w:hAnsi="Bookman Old Style" w:cs="Arial"/>
          <w:color w:val="000000"/>
          <w:sz w:val="20"/>
          <w:szCs w:val="20"/>
          <w:lang w:val="en-GB"/>
        </w:rPr>
        <w:t xml:space="preserve">The first aim of this partnership is to establish conditions needed for the implementation of concrete and measurable actions for the </w:t>
      </w:r>
      <w:proofErr w:type="spellStart"/>
      <w:r w:rsidRPr="00A12AF4">
        <w:rPr>
          <w:rFonts w:ascii="Bookman Old Style" w:eastAsia="Arial Unicode MS" w:hAnsi="Bookman Old Style" w:cs="Arial"/>
          <w:color w:val="000000"/>
          <w:sz w:val="20"/>
          <w:szCs w:val="20"/>
          <w:lang w:val="en-GB"/>
        </w:rPr>
        <w:t>Soochna</w:t>
      </w:r>
      <w:proofErr w:type="spellEnd"/>
      <w:r w:rsidRPr="00A12AF4">
        <w:rPr>
          <w:rFonts w:ascii="Bookman Old Style" w:eastAsia="Arial Unicode MS" w:hAnsi="Bookman Old Style" w:cs="Arial"/>
          <w:color w:val="000000"/>
          <w:sz w:val="20"/>
          <w:szCs w:val="20"/>
          <w:lang w:val="en-GB"/>
        </w:rPr>
        <w:t xml:space="preserve"> </w:t>
      </w:r>
      <w:proofErr w:type="spellStart"/>
      <w:r w:rsidRPr="00A12AF4">
        <w:rPr>
          <w:rFonts w:ascii="Bookman Old Style" w:eastAsia="Arial Unicode MS" w:hAnsi="Bookman Old Style" w:cs="Arial"/>
          <w:color w:val="000000"/>
          <w:sz w:val="20"/>
          <w:szCs w:val="20"/>
          <w:lang w:val="en-GB"/>
        </w:rPr>
        <w:t>Sewa</w:t>
      </w:r>
      <w:proofErr w:type="spellEnd"/>
      <w:r w:rsidRPr="00A12AF4">
        <w:rPr>
          <w:rFonts w:ascii="Bookman Old Style" w:eastAsia="Arial Unicode MS" w:hAnsi="Bookman Old Style" w:cs="Arial"/>
          <w:color w:val="000000"/>
          <w:sz w:val="20"/>
          <w:szCs w:val="20"/>
          <w:lang w:val="en-GB"/>
        </w:rPr>
        <w:t xml:space="preserve">. As a consequence, it is a question of being able to strengthen their abilities to manage and promote their activities for the implementation of </w:t>
      </w:r>
      <w:proofErr w:type="spellStart"/>
      <w:r w:rsidRPr="00A12AF4">
        <w:rPr>
          <w:rFonts w:ascii="Bookman Old Style" w:eastAsia="Arial Unicode MS" w:hAnsi="Bookman Old Style" w:cs="Arial"/>
          <w:color w:val="000000"/>
          <w:sz w:val="20"/>
          <w:szCs w:val="20"/>
          <w:lang w:val="en-GB"/>
        </w:rPr>
        <w:t>Soochna</w:t>
      </w:r>
      <w:proofErr w:type="spellEnd"/>
      <w:r w:rsidRPr="00A12AF4">
        <w:rPr>
          <w:rFonts w:ascii="Bookman Old Style" w:eastAsia="Arial Unicode MS" w:hAnsi="Bookman Old Style" w:cs="Arial"/>
          <w:color w:val="000000"/>
          <w:sz w:val="20"/>
          <w:szCs w:val="20"/>
          <w:lang w:val="en-GB"/>
        </w:rPr>
        <w:t xml:space="preserve"> </w:t>
      </w:r>
      <w:proofErr w:type="spellStart"/>
      <w:r w:rsidRPr="00A12AF4">
        <w:rPr>
          <w:rFonts w:ascii="Bookman Old Style" w:eastAsia="Arial Unicode MS" w:hAnsi="Bookman Old Style" w:cs="Arial"/>
          <w:color w:val="000000"/>
          <w:sz w:val="20"/>
          <w:szCs w:val="20"/>
          <w:lang w:val="en-GB"/>
        </w:rPr>
        <w:t>Se</w:t>
      </w:r>
      <w:r w:rsidR="00A327A3">
        <w:rPr>
          <w:rFonts w:ascii="Bookman Old Style" w:eastAsia="Arial Unicode MS" w:hAnsi="Bookman Old Style" w:cs="Arial"/>
          <w:color w:val="000000"/>
          <w:sz w:val="20"/>
          <w:szCs w:val="20"/>
          <w:lang w:val="en-GB"/>
        </w:rPr>
        <w:t>v</w:t>
      </w:r>
      <w:r w:rsidRPr="00A12AF4">
        <w:rPr>
          <w:rFonts w:ascii="Bookman Old Style" w:eastAsia="Arial Unicode MS" w:hAnsi="Bookman Old Style" w:cs="Arial"/>
          <w:color w:val="000000"/>
          <w:sz w:val="20"/>
          <w:szCs w:val="20"/>
          <w:lang w:val="en-GB"/>
        </w:rPr>
        <w:t>a</w:t>
      </w:r>
      <w:proofErr w:type="spellEnd"/>
      <w:r w:rsidRPr="00A12AF4">
        <w:rPr>
          <w:rFonts w:ascii="Bookman Old Style" w:eastAsia="Arial Unicode MS" w:hAnsi="Bookman Old Style" w:cs="Arial"/>
          <w:color w:val="000000"/>
          <w:sz w:val="20"/>
          <w:szCs w:val="20"/>
          <w:lang w:val="en-GB"/>
        </w:rPr>
        <w:t xml:space="preserve"> Project of European Union in West </w:t>
      </w:r>
      <w:proofErr w:type="spellStart"/>
      <w:r w:rsidRPr="00A12AF4">
        <w:rPr>
          <w:rFonts w:ascii="Bookman Old Style" w:eastAsia="Arial Unicode MS" w:hAnsi="Bookman Old Style" w:cs="Arial"/>
          <w:color w:val="000000"/>
          <w:sz w:val="20"/>
          <w:szCs w:val="20"/>
          <w:lang w:val="en-GB"/>
        </w:rPr>
        <w:t>Champaran</w:t>
      </w:r>
      <w:proofErr w:type="spellEnd"/>
      <w:r w:rsidRPr="00A12AF4">
        <w:rPr>
          <w:rFonts w:ascii="Bookman Old Style" w:eastAsia="Arial Unicode MS" w:hAnsi="Bookman Old Style" w:cs="Arial"/>
          <w:color w:val="000000"/>
          <w:sz w:val="20"/>
          <w:szCs w:val="20"/>
          <w:lang w:val="en-GB"/>
        </w:rPr>
        <w:t>.</w:t>
      </w:r>
    </w:p>
    <w:p w:rsidR="006E5767" w:rsidRPr="00A12AF4" w:rsidRDefault="006E5767" w:rsidP="00A12AF4">
      <w:pPr>
        <w:numPr>
          <w:ilvl w:val="0"/>
          <w:numId w:val="1"/>
        </w:numPr>
        <w:autoSpaceDE w:val="0"/>
        <w:autoSpaceDN w:val="0"/>
        <w:adjustRightInd w:val="0"/>
        <w:spacing w:after="120" w:line="276" w:lineRule="auto"/>
        <w:ind w:left="357" w:hanging="357"/>
        <w:jc w:val="both"/>
        <w:rPr>
          <w:rFonts w:ascii="Bookman Old Style" w:eastAsia="Arial Unicode MS" w:hAnsi="Bookman Old Style" w:cs="Arial"/>
          <w:color w:val="000000"/>
          <w:sz w:val="20"/>
          <w:szCs w:val="20"/>
          <w:lang w:val="en-GB"/>
        </w:rPr>
      </w:pPr>
      <w:r w:rsidRPr="00A12AF4">
        <w:rPr>
          <w:rFonts w:ascii="Bookman Old Style" w:eastAsia="Arial Unicode MS" w:hAnsi="Bookman Old Style" w:cs="Arial"/>
          <w:color w:val="000000"/>
          <w:sz w:val="20"/>
          <w:szCs w:val="20"/>
          <w:lang w:val="en-GB"/>
        </w:rPr>
        <w:t>To reach thes</w:t>
      </w:r>
      <w:bookmarkStart w:id="5" w:name="_GoBack"/>
      <w:bookmarkEnd w:id="5"/>
      <w:r w:rsidRPr="00A12AF4">
        <w:rPr>
          <w:rFonts w:ascii="Bookman Old Style" w:eastAsia="Arial Unicode MS" w:hAnsi="Bookman Old Style" w:cs="Arial"/>
          <w:color w:val="000000"/>
          <w:sz w:val="20"/>
          <w:szCs w:val="20"/>
          <w:lang w:val="en-GB"/>
        </w:rPr>
        <w:t>e purposes, the p</w:t>
      </w:r>
      <w:r w:rsidR="00A327A3">
        <w:rPr>
          <w:rFonts w:ascii="Bookman Old Style" w:eastAsia="Arial Unicode MS" w:hAnsi="Bookman Old Style" w:cs="Arial"/>
          <w:color w:val="000000"/>
          <w:sz w:val="20"/>
          <w:szCs w:val="20"/>
          <w:lang w:val="en-GB"/>
        </w:rPr>
        <w:t>artners</w:t>
      </w:r>
      <w:r w:rsidRPr="00A12AF4">
        <w:rPr>
          <w:rFonts w:ascii="Bookman Old Style" w:eastAsia="Arial Unicode MS" w:hAnsi="Bookman Old Style" w:cs="Arial"/>
          <w:color w:val="000000"/>
          <w:sz w:val="20"/>
          <w:szCs w:val="20"/>
          <w:lang w:val="en-GB"/>
        </w:rPr>
        <w:t xml:space="preserve">, within the framework of their respective specializations, will join their efforts to implement and coordinate their activities of common interest in fields of communication, community mobilization and universal and equal access to information. </w:t>
      </w:r>
    </w:p>
    <w:p w:rsidR="006E5767" w:rsidRPr="00A12AF4" w:rsidRDefault="006E5767" w:rsidP="00A12AF4">
      <w:pPr>
        <w:numPr>
          <w:ilvl w:val="0"/>
          <w:numId w:val="1"/>
        </w:numPr>
        <w:spacing w:after="120" w:line="276" w:lineRule="auto"/>
        <w:ind w:left="357" w:hanging="357"/>
        <w:jc w:val="both"/>
        <w:rPr>
          <w:rFonts w:ascii="Bookman Old Style" w:hAnsi="Bookman Old Style" w:cs="Arial"/>
          <w:sz w:val="20"/>
          <w:szCs w:val="20"/>
          <w:lang w:val="en-GB"/>
        </w:rPr>
      </w:pPr>
      <w:r w:rsidRPr="00A12AF4">
        <w:rPr>
          <w:rFonts w:ascii="Bookman Old Style" w:eastAsia="Arial Unicode MS" w:hAnsi="Bookman Old Style" w:cs="Arial"/>
          <w:color w:val="000000"/>
          <w:sz w:val="20"/>
          <w:szCs w:val="20"/>
          <w:lang w:val="en-GB"/>
        </w:rPr>
        <w:t xml:space="preserve">The partnership </w:t>
      </w:r>
      <w:r w:rsidRPr="00A12AF4">
        <w:rPr>
          <w:rFonts w:ascii="Bookman Old Style" w:hAnsi="Bookman Old Style" w:cs="Arial"/>
          <w:sz w:val="20"/>
          <w:szCs w:val="20"/>
          <w:lang w:val="en-GB"/>
        </w:rPr>
        <w:t>will also enable the community members to have access to information that is essential for a good delivery of beneficiary services.</w:t>
      </w:r>
    </w:p>
    <w:p w:rsidR="006E5767" w:rsidRPr="00A12AF4" w:rsidRDefault="006E5767" w:rsidP="00A12AF4">
      <w:pPr>
        <w:numPr>
          <w:ilvl w:val="0"/>
          <w:numId w:val="1"/>
        </w:numPr>
        <w:spacing w:after="120" w:line="276" w:lineRule="auto"/>
        <w:ind w:left="357" w:hanging="357"/>
        <w:jc w:val="both"/>
        <w:rPr>
          <w:rFonts w:ascii="Bookman Old Style" w:hAnsi="Bookman Old Style" w:cs="Arial"/>
          <w:b/>
          <w:sz w:val="20"/>
          <w:szCs w:val="20"/>
          <w:lang w:val="en-GB"/>
        </w:rPr>
      </w:pPr>
      <w:r w:rsidRPr="00A12AF4">
        <w:rPr>
          <w:rFonts w:ascii="Bookman Old Style" w:hAnsi="Bookman Old Style" w:cs="Arial"/>
          <w:sz w:val="20"/>
          <w:szCs w:val="20"/>
          <w:lang w:val="en-GB"/>
        </w:rPr>
        <w:t xml:space="preserve">Aims and terms of actions of this partnership can be enlarged if the need arises through an agreement between the parties. </w:t>
      </w:r>
    </w:p>
    <w:p w:rsidR="006E5767" w:rsidRPr="00A12AF4" w:rsidRDefault="006E5767" w:rsidP="00A12AF4">
      <w:pPr>
        <w:spacing w:line="276" w:lineRule="auto"/>
        <w:jc w:val="both"/>
        <w:rPr>
          <w:rFonts w:ascii="Bookman Old Style" w:hAnsi="Bookman Old Style" w:cs="Arial"/>
          <w:b/>
          <w:sz w:val="20"/>
          <w:szCs w:val="20"/>
        </w:rPr>
      </w:pPr>
    </w:p>
    <w:p w:rsidR="006E5767" w:rsidRPr="00A12AF4" w:rsidRDefault="006E5767" w:rsidP="00A12AF4">
      <w:pPr>
        <w:spacing w:line="276" w:lineRule="auto"/>
        <w:jc w:val="both"/>
        <w:rPr>
          <w:rFonts w:ascii="Bookman Old Style" w:hAnsi="Bookman Old Style" w:cs="Arial"/>
          <w:b/>
          <w:sz w:val="20"/>
          <w:szCs w:val="20"/>
        </w:rPr>
      </w:pPr>
      <w:r w:rsidRPr="00A12AF4">
        <w:rPr>
          <w:rFonts w:ascii="Bookman Old Style" w:hAnsi="Bookman Old Style" w:cs="Arial"/>
          <w:b/>
          <w:sz w:val="20"/>
          <w:szCs w:val="20"/>
        </w:rPr>
        <w:t xml:space="preserve">ARTICLE 3. </w:t>
      </w:r>
      <w:proofErr w:type="spellStart"/>
      <w:r w:rsidRPr="00A12AF4">
        <w:rPr>
          <w:rFonts w:ascii="Bookman Old Style" w:hAnsi="Bookman Old Style" w:cs="Arial"/>
          <w:b/>
          <w:sz w:val="20"/>
          <w:szCs w:val="20"/>
        </w:rPr>
        <w:t>Cooperation</w:t>
      </w:r>
      <w:proofErr w:type="spellEnd"/>
      <w:r w:rsidRPr="00A12AF4">
        <w:rPr>
          <w:rFonts w:ascii="Bookman Old Style" w:hAnsi="Bookman Old Style" w:cs="Arial"/>
          <w:b/>
          <w:sz w:val="20"/>
          <w:szCs w:val="20"/>
        </w:rPr>
        <w:t xml:space="preserve"> </w:t>
      </w:r>
      <w:proofErr w:type="spellStart"/>
      <w:r w:rsidRPr="00A12AF4">
        <w:rPr>
          <w:rFonts w:ascii="Bookman Old Style" w:hAnsi="Bookman Old Style" w:cs="Arial"/>
          <w:b/>
          <w:sz w:val="20"/>
          <w:szCs w:val="20"/>
        </w:rPr>
        <w:t>principles</w:t>
      </w:r>
      <w:proofErr w:type="spellEnd"/>
    </w:p>
    <w:p w:rsidR="006E5767" w:rsidRPr="00A12AF4" w:rsidRDefault="006E5767" w:rsidP="00A12AF4">
      <w:pPr>
        <w:spacing w:line="276" w:lineRule="auto"/>
        <w:jc w:val="both"/>
        <w:rPr>
          <w:rFonts w:ascii="Bookman Old Style" w:hAnsi="Bookman Old Style" w:cs="Arial"/>
          <w:b/>
          <w:sz w:val="20"/>
          <w:szCs w:val="20"/>
        </w:rPr>
      </w:pP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b/>
          <w:sz w:val="20"/>
          <w:szCs w:val="20"/>
          <w:lang w:val="en-GB"/>
        </w:rPr>
      </w:pPr>
      <w:r w:rsidRPr="00A12AF4">
        <w:rPr>
          <w:rFonts w:ascii="Bookman Old Style" w:eastAsia="Arial Unicode MS" w:hAnsi="Bookman Old Style" w:cs="Arial"/>
          <w:color w:val="000000"/>
          <w:sz w:val="20"/>
          <w:szCs w:val="20"/>
          <w:lang w:val="en-GB"/>
        </w:rPr>
        <w:t xml:space="preserve">The partnership </w:t>
      </w:r>
      <w:r w:rsidRPr="00A12AF4">
        <w:rPr>
          <w:rFonts w:ascii="Bookman Old Style" w:hAnsi="Bookman Old Style" w:cs="Arial"/>
          <w:sz w:val="20"/>
          <w:szCs w:val="20"/>
          <w:lang w:val="en-GB"/>
        </w:rPr>
        <w:t>will promote internal, regional and then national cooperation. The creation of specific programmes will be able to be decided through an exchange of communication between the Digital Empowerment Foundation, Delhi or its representative/s and party. The partnership will endeavour to get support for programme and notably resources.</w:t>
      </w: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sz w:val="20"/>
          <w:szCs w:val="20"/>
          <w:lang w:val="en-GB"/>
        </w:rPr>
      </w:pPr>
      <w:r w:rsidRPr="00A12AF4">
        <w:rPr>
          <w:rFonts w:ascii="Bookman Old Style" w:hAnsi="Bookman Old Style" w:cs="Arial"/>
          <w:sz w:val="20"/>
          <w:szCs w:val="20"/>
          <w:lang w:val="en-GB"/>
        </w:rPr>
        <w:t xml:space="preserve">The party will also contribute with volunteers in the Block Level </w:t>
      </w:r>
      <w:proofErr w:type="spellStart"/>
      <w:r w:rsidRPr="00A12AF4">
        <w:rPr>
          <w:rFonts w:ascii="Bookman Old Style" w:hAnsi="Bookman Old Style" w:cs="Arial"/>
          <w:sz w:val="20"/>
          <w:szCs w:val="20"/>
          <w:lang w:val="en-GB"/>
        </w:rPr>
        <w:t>Soochna</w:t>
      </w:r>
      <w:proofErr w:type="spellEnd"/>
      <w:r w:rsidRPr="00A12AF4">
        <w:rPr>
          <w:rFonts w:ascii="Bookman Old Style" w:hAnsi="Bookman Old Style" w:cs="Arial"/>
          <w:sz w:val="20"/>
          <w:szCs w:val="20"/>
          <w:lang w:val="en-GB"/>
        </w:rPr>
        <w:t xml:space="preserve"> </w:t>
      </w:r>
      <w:proofErr w:type="spellStart"/>
      <w:r w:rsidRPr="00A12AF4">
        <w:rPr>
          <w:rFonts w:ascii="Bookman Old Style" w:hAnsi="Bookman Old Style" w:cs="Arial"/>
          <w:sz w:val="20"/>
          <w:szCs w:val="20"/>
          <w:lang w:val="en-GB"/>
        </w:rPr>
        <w:t>Sewa</w:t>
      </w:r>
      <w:proofErr w:type="spellEnd"/>
      <w:r w:rsidRPr="00A12AF4">
        <w:rPr>
          <w:rFonts w:ascii="Bookman Old Style" w:hAnsi="Bookman Old Style" w:cs="Arial"/>
          <w:sz w:val="20"/>
          <w:szCs w:val="20"/>
          <w:lang w:val="en-GB"/>
        </w:rPr>
        <w:t xml:space="preserve"> Kendra that we are setting up, and in gathering information from everyone in order to steer information.</w:t>
      </w: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b/>
          <w:sz w:val="20"/>
          <w:szCs w:val="20"/>
          <w:lang w:val="en-GB"/>
        </w:rPr>
      </w:pPr>
      <w:r w:rsidRPr="00A12AF4">
        <w:rPr>
          <w:rFonts w:ascii="Bookman Old Style" w:hAnsi="Bookman Old Style" w:cs="Arial"/>
          <w:sz w:val="20"/>
          <w:szCs w:val="20"/>
          <w:lang w:val="en-GB"/>
        </w:rPr>
        <w:t>The partner mentioned in the agreement can contribute to the rapport building with all the stakeholders of the project in the wherever possible geographical location.</w:t>
      </w: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b/>
          <w:sz w:val="20"/>
          <w:szCs w:val="20"/>
          <w:lang w:val="en-GB"/>
        </w:rPr>
      </w:pPr>
      <w:r w:rsidRPr="00A12AF4">
        <w:rPr>
          <w:rFonts w:ascii="Bookman Old Style" w:hAnsi="Bookman Old Style" w:cs="Arial"/>
          <w:sz w:val="20"/>
          <w:szCs w:val="20"/>
          <w:lang w:val="en-GB"/>
        </w:rPr>
        <w:t xml:space="preserve">For the purpose of enhancing coordination within the team, the party may guide and/or provide the place and resources which will be financially taken care by Digital Empowerment Foundation, Delhi </w:t>
      </w:r>
    </w:p>
    <w:p w:rsidR="006E5767" w:rsidRPr="00A12AF4" w:rsidRDefault="006E5767" w:rsidP="00A12AF4">
      <w:pPr>
        <w:numPr>
          <w:ilvl w:val="0"/>
          <w:numId w:val="1"/>
        </w:numPr>
        <w:autoSpaceDE w:val="0"/>
        <w:autoSpaceDN w:val="0"/>
        <w:adjustRightInd w:val="0"/>
        <w:spacing w:after="120" w:line="276" w:lineRule="auto"/>
        <w:jc w:val="both"/>
        <w:rPr>
          <w:rFonts w:ascii="Bookman Old Style" w:eastAsia="Arial Unicode MS" w:hAnsi="Bookman Old Style" w:cs="Arial"/>
          <w:color w:val="000000"/>
          <w:sz w:val="20"/>
          <w:szCs w:val="20"/>
          <w:lang w:val="en-GB"/>
        </w:rPr>
      </w:pPr>
      <w:r w:rsidRPr="00A12AF4">
        <w:rPr>
          <w:rFonts w:ascii="Bookman Old Style" w:eastAsia="Arial Unicode MS" w:hAnsi="Bookman Old Style" w:cs="Arial"/>
          <w:color w:val="000000"/>
          <w:sz w:val="20"/>
          <w:szCs w:val="20"/>
          <w:lang w:val="en-GB"/>
        </w:rPr>
        <w:t>Generally, ALOK SANSTHA will cooperate to deal with the whole questions concerning this Memorandum, especially for the creation and the adoption of guidelines and other instruments to promote the partnership.</w:t>
      </w:r>
    </w:p>
    <w:p w:rsidR="006E5767" w:rsidRPr="00A12AF4" w:rsidRDefault="006E5767" w:rsidP="00A12AF4">
      <w:pPr>
        <w:autoSpaceDE w:val="0"/>
        <w:autoSpaceDN w:val="0"/>
        <w:adjustRightInd w:val="0"/>
        <w:spacing w:line="276" w:lineRule="auto"/>
        <w:jc w:val="both"/>
        <w:rPr>
          <w:rFonts w:ascii="Bookman Old Style" w:eastAsia="Arial Unicode MS" w:hAnsi="Bookman Old Style" w:cs="Arial"/>
          <w:color w:val="000000"/>
          <w:sz w:val="20"/>
          <w:szCs w:val="20"/>
          <w:lang w:val="en-GB"/>
        </w:rPr>
      </w:pPr>
    </w:p>
    <w:p w:rsidR="006E5767" w:rsidRPr="00A12AF4" w:rsidRDefault="006E5767" w:rsidP="00A12AF4">
      <w:pPr>
        <w:autoSpaceDE w:val="0"/>
        <w:autoSpaceDN w:val="0"/>
        <w:adjustRightInd w:val="0"/>
        <w:spacing w:line="276" w:lineRule="auto"/>
        <w:jc w:val="both"/>
        <w:rPr>
          <w:rFonts w:ascii="Bookman Old Style" w:eastAsia="Arial Unicode MS" w:hAnsi="Bookman Old Style" w:cs="Arial"/>
          <w:color w:val="000000"/>
          <w:sz w:val="20"/>
          <w:szCs w:val="20"/>
          <w:lang w:val="en-GB"/>
        </w:rPr>
      </w:pPr>
    </w:p>
    <w:p w:rsidR="006E5767" w:rsidRPr="00A12AF4" w:rsidRDefault="006E5767" w:rsidP="00A12AF4">
      <w:pPr>
        <w:autoSpaceDE w:val="0"/>
        <w:autoSpaceDN w:val="0"/>
        <w:adjustRightInd w:val="0"/>
        <w:spacing w:line="276" w:lineRule="auto"/>
        <w:jc w:val="both"/>
        <w:rPr>
          <w:rFonts w:ascii="Bookman Old Style" w:eastAsia="Arial Unicode MS" w:hAnsi="Bookman Old Style" w:cs="Arial"/>
          <w:color w:val="000000"/>
          <w:sz w:val="20"/>
          <w:szCs w:val="20"/>
          <w:lang w:val="en-GB"/>
        </w:rPr>
      </w:pPr>
    </w:p>
    <w:p w:rsidR="006E5767" w:rsidRPr="00A12AF4" w:rsidRDefault="006E5767" w:rsidP="00A12AF4">
      <w:pPr>
        <w:autoSpaceDE w:val="0"/>
        <w:autoSpaceDN w:val="0"/>
        <w:adjustRightInd w:val="0"/>
        <w:spacing w:line="276" w:lineRule="auto"/>
        <w:jc w:val="both"/>
        <w:rPr>
          <w:rFonts w:ascii="Bookman Old Style" w:eastAsia="Arial Unicode MS" w:hAnsi="Bookman Old Style" w:cs="Arial"/>
          <w:color w:val="000000"/>
          <w:sz w:val="20"/>
          <w:szCs w:val="20"/>
          <w:lang w:val="en-GB"/>
        </w:rPr>
      </w:pPr>
    </w:p>
    <w:p w:rsidR="006E5767" w:rsidRPr="00A12AF4" w:rsidRDefault="006E5767" w:rsidP="00A12AF4">
      <w:pPr>
        <w:spacing w:line="276" w:lineRule="auto"/>
        <w:jc w:val="both"/>
        <w:rPr>
          <w:rFonts w:ascii="Bookman Old Style" w:hAnsi="Bookman Old Style" w:cs="Arial"/>
          <w:b/>
          <w:sz w:val="20"/>
          <w:szCs w:val="20"/>
          <w:lang w:val="en-GB"/>
        </w:rPr>
      </w:pPr>
      <w:proofErr w:type="gramStart"/>
      <w:r w:rsidRPr="00A12AF4">
        <w:rPr>
          <w:rFonts w:ascii="Bookman Old Style" w:hAnsi="Bookman Old Style" w:cs="Arial"/>
          <w:b/>
          <w:sz w:val="20"/>
          <w:szCs w:val="20"/>
          <w:lang w:val="en-GB"/>
        </w:rPr>
        <w:t>ARTICLE 4.</w:t>
      </w:r>
      <w:proofErr w:type="gramEnd"/>
      <w:r w:rsidRPr="00A12AF4">
        <w:rPr>
          <w:rFonts w:ascii="Bookman Old Style" w:hAnsi="Bookman Old Style" w:cs="Arial"/>
          <w:b/>
          <w:sz w:val="20"/>
          <w:szCs w:val="20"/>
          <w:lang w:val="en-GB"/>
        </w:rPr>
        <w:t xml:space="preserve"> Organization</w:t>
      </w:r>
    </w:p>
    <w:p w:rsidR="006E5767" w:rsidRPr="00A12AF4" w:rsidRDefault="006E5767" w:rsidP="00A12AF4">
      <w:pPr>
        <w:spacing w:line="276" w:lineRule="auto"/>
        <w:jc w:val="both"/>
        <w:rPr>
          <w:rFonts w:ascii="Bookman Old Style" w:hAnsi="Bookman Old Style" w:cs="Arial"/>
          <w:b/>
          <w:sz w:val="20"/>
          <w:szCs w:val="20"/>
          <w:lang w:val="en-GB"/>
        </w:rPr>
      </w:pP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sz w:val="20"/>
          <w:szCs w:val="20"/>
          <w:lang w:val="en-GB"/>
        </w:rPr>
      </w:pPr>
      <w:r w:rsidRPr="00A12AF4">
        <w:rPr>
          <w:rFonts w:ascii="Bookman Old Style" w:hAnsi="Bookman Old Style" w:cs="Arial"/>
          <w:sz w:val="20"/>
          <w:szCs w:val="20"/>
          <w:lang w:val="en-GB"/>
        </w:rPr>
        <w:t xml:space="preserve">Digital Empowerment Foundation plans the opening of 5 Block Level Offices for coordination in implementation work. Each </w:t>
      </w:r>
      <w:proofErr w:type="spellStart"/>
      <w:r w:rsidRPr="00A12AF4">
        <w:rPr>
          <w:rFonts w:ascii="Bookman Old Style" w:hAnsi="Bookman Old Style" w:cs="Arial"/>
          <w:sz w:val="20"/>
          <w:szCs w:val="20"/>
          <w:lang w:val="en-GB"/>
        </w:rPr>
        <w:t>Soochna</w:t>
      </w:r>
      <w:proofErr w:type="spellEnd"/>
      <w:r w:rsidRPr="00A12AF4">
        <w:rPr>
          <w:rFonts w:ascii="Bookman Old Style" w:hAnsi="Bookman Old Style" w:cs="Arial"/>
          <w:sz w:val="20"/>
          <w:szCs w:val="20"/>
          <w:lang w:val="en-GB"/>
        </w:rPr>
        <w:t xml:space="preserve"> </w:t>
      </w:r>
      <w:proofErr w:type="spellStart"/>
      <w:r w:rsidRPr="00A12AF4">
        <w:rPr>
          <w:rFonts w:ascii="Bookman Old Style" w:hAnsi="Bookman Old Style" w:cs="Arial"/>
          <w:sz w:val="20"/>
          <w:szCs w:val="20"/>
          <w:lang w:val="en-GB"/>
        </w:rPr>
        <w:t>Sewa</w:t>
      </w:r>
      <w:proofErr w:type="spellEnd"/>
      <w:r w:rsidRPr="00A12AF4">
        <w:rPr>
          <w:rFonts w:ascii="Bookman Old Style" w:hAnsi="Bookman Old Style" w:cs="Arial"/>
          <w:sz w:val="20"/>
          <w:szCs w:val="20"/>
          <w:lang w:val="en-GB"/>
        </w:rPr>
        <w:t xml:space="preserve"> Kendra will have similar facilities and operations to make project implementation feasible. </w:t>
      </w:r>
    </w:p>
    <w:p w:rsidR="006E5767" w:rsidRPr="00A12AF4" w:rsidRDefault="006E5767" w:rsidP="00A12AF4">
      <w:pPr>
        <w:numPr>
          <w:ilvl w:val="0"/>
          <w:numId w:val="1"/>
        </w:numPr>
        <w:autoSpaceDE w:val="0"/>
        <w:autoSpaceDN w:val="0"/>
        <w:adjustRightInd w:val="0"/>
        <w:spacing w:after="120" w:line="276" w:lineRule="auto"/>
        <w:jc w:val="both"/>
        <w:rPr>
          <w:rFonts w:ascii="Bookman Old Style" w:hAnsi="Bookman Old Style" w:cs="Arial"/>
          <w:sz w:val="20"/>
          <w:szCs w:val="20"/>
          <w:lang w:val="en-GB"/>
        </w:rPr>
      </w:pPr>
      <w:r w:rsidRPr="00A12AF4">
        <w:rPr>
          <w:rFonts w:ascii="Bookman Old Style" w:hAnsi="Bookman Old Style" w:cs="Arial"/>
          <w:sz w:val="20"/>
          <w:szCs w:val="20"/>
          <w:lang w:val="en-GB"/>
        </w:rPr>
        <w:t>Here is the basis of services that we propose:</w:t>
      </w:r>
    </w:p>
    <w:p w:rsidR="006E5767" w:rsidRPr="00A12AF4" w:rsidRDefault="006E5767" w:rsidP="00A12AF4">
      <w:pPr>
        <w:numPr>
          <w:ilvl w:val="2"/>
          <w:numId w:val="2"/>
        </w:numPr>
        <w:autoSpaceDE w:val="0"/>
        <w:autoSpaceDN w:val="0"/>
        <w:adjustRightInd w:val="0"/>
        <w:spacing w:after="120" w:line="276" w:lineRule="auto"/>
        <w:rPr>
          <w:rFonts w:ascii="Bookman Old Style" w:hAnsi="Bookman Old Style" w:cs="Arial"/>
          <w:sz w:val="20"/>
          <w:szCs w:val="20"/>
          <w:lang w:val="en-GB"/>
        </w:rPr>
      </w:pPr>
      <w:r w:rsidRPr="00A12AF4">
        <w:rPr>
          <w:rFonts w:ascii="Bookman Old Style" w:hAnsi="Bookman Old Style" w:cs="Arial"/>
          <w:sz w:val="20"/>
          <w:szCs w:val="20"/>
          <w:lang w:val="en-GB"/>
        </w:rPr>
        <w:t xml:space="preserve">5 Block Level </w:t>
      </w:r>
      <w:proofErr w:type="spellStart"/>
      <w:r w:rsidRPr="00A12AF4">
        <w:rPr>
          <w:rFonts w:ascii="Bookman Old Style" w:hAnsi="Bookman Old Style" w:cs="Arial"/>
          <w:sz w:val="20"/>
          <w:szCs w:val="20"/>
          <w:lang w:val="en-GB"/>
        </w:rPr>
        <w:t>Soochna</w:t>
      </w:r>
      <w:proofErr w:type="spellEnd"/>
      <w:r w:rsidRPr="00A12AF4">
        <w:rPr>
          <w:rFonts w:ascii="Bookman Old Style" w:hAnsi="Bookman Old Style" w:cs="Arial"/>
          <w:sz w:val="20"/>
          <w:szCs w:val="20"/>
          <w:lang w:val="en-GB"/>
        </w:rPr>
        <w:t xml:space="preserve"> </w:t>
      </w:r>
      <w:proofErr w:type="spellStart"/>
      <w:r w:rsidRPr="00A12AF4">
        <w:rPr>
          <w:rFonts w:ascii="Bookman Old Style" w:hAnsi="Bookman Old Style" w:cs="Arial"/>
          <w:sz w:val="20"/>
          <w:szCs w:val="20"/>
          <w:lang w:val="en-GB"/>
        </w:rPr>
        <w:t>Sewa</w:t>
      </w:r>
      <w:proofErr w:type="spellEnd"/>
      <w:r w:rsidRPr="00A12AF4">
        <w:rPr>
          <w:rFonts w:ascii="Bookman Old Style" w:hAnsi="Bookman Old Style" w:cs="Arial"/>
          <w:sz w:val="20"/>
          <w:szCs w:val="20"/>
          <w:lang w:val="en-GB"/>
        </w:rPr>
        <w:t xml:space="preserve"> </w:t>
      </w:r>
      <w:proofErr w:type="spellStart"/>
      <w:r w:rsidRPr="00A12AF4">
        <w:rPr>
          <w:rFonts w:ascii="Bookman Old Style" w:hAnsi="Bookman Old Style" w:cs="Arial"/>
          <w:sz w:val="20"/>
          <w:szCs w:val="20"/>
          <w:lang w:val="en-GB"/>
        </w:rPr>
        <w:t>Kendras</w:t>
      </w:r>
      <w:proofErr w:type="spellEnd"/>
      <w:r w:rsidRPr="00A12AF4">
        <w:rPr>
          <w:rFonts w:ascii="Bookman Old Style" w:hAnsi="Bookman Old Style" w:cs="Arial"/>
          <w:sz w:val="20"/>
          <w:szCs w:val="20"/>
          <w:lang w:val="en-GB"/>
        </w:rPr>
        <w:t xml:space="preserve"> : one can benefit from its studies and/or participate in its work</w:t>
      </w:r>
    </w:p>
    <w:p w:rsidR="006E5767" w:rsidRPr="00A12AF4" w:rsidRDefault="006E5767" w:rsidP="00A12AF4">
      <w:pPr>
        <w:numPr>
          <w:ilvl w:val="2"/>
          <w:numId w:val="2"/>
        </w:numPr>
        <w:autoSpaceDE w:val="0"/>
        <w:autoSpaceDN w:val="0"/>
        <w:adjustRightInd w:val="0"/>
        <w:spacing w:after="120" w:line="276" w:lineRule="auto"/>
        <w:rPr>
          <w:rFonts w:ascii="Bookman Old Style" w:hAnsi="Bookman Old Style" w:cs="Arial"/>
          <w:sz w:val="20"/>
          <w:szCs w:val="20"/>
          <w:lang w:val="en-GB"/>
        </w:rPr>
      </w:pPr>
      <w:r w:rsidRPr="00A12AF4">
        <w:rPr>
          <w:rFonts w:ascii="Bookman Old Style" w:hAnsi="Bookman Old Style" w:cs="Arial"/>
          <w:sz w:val="20"/>
          <w:szCs w:val="20"/>
          <w:lang w:val="en-GB"/>
        </w:rPr>
        <w:lastRenderedPageBreak/>
        <w:t>E-learning / e-training about ICTs</w:t>
      </w:r>
    </w:p>
    <w:p w:rsidR="006E5767" w:rsidRPr="00A12AF4" w:rsidRDefault="006E5767" w:rsidP="00A12AF4">
      <w:pPr>
        <w:numPr>
          <w:ilvl w:val="2"/>
          <w:numId w:val="2"/>
        </w:numPr>
        <w:autoSpaceDE w:val="0"/>
        <w:autoSpaceDN w:val="0"/>
        <w:adjustRightInd w:val="0"/>
        <w:spacing w:after="120" w:line="276" w:lineRule="auto"/>
        <w:rPr>
          <w:rFonts w:ascii="Bookman Old Style" w:hAnsi="Bookman Old Style" w:cs="Arial"/>
          <w:sz w:val="20"/>
          <w:szCs w:val="20"/>
          <w:lang w:val="en-GB"/>
        </w:rPr>
      </w:pPr>
      <w:r w:rsidRPr="00A12AF4">
        <w:rPr>
          <w:rFonts w:ascii="Bookman Old Style" w:hAnsi="Bookman Old Style" w:cs="Arial"/>
          <w:sz w:val="20"/>
          <w:szCs w:val="20"/>
          <w:lang w:val="en-GB"/>
        </w:rPr>
        <w:t>When needed, Videoconferences</w:t>
      </w:r>
    </w:p>
    <w:p w:rsidR="006E5767" w:rsidRPr="00A12AF4" w:rsidRDefault="006E5767" w:rsidP="00A12AF4">
      <w:pPr>
        <w:numPr>
          <w:ilvl w:val="2"/>
          <w:numId w:val="2"/>
        </w:numPr>
        <w:autoSpaceDE w:val="0"/>
        <w:autoSpaceDN w:val="0"/>
        <w:adjustRightInd w:val="0"/>
        <w:spacing w:after="120" w:line="276" w:lineRule="auto"/>
        <w:rPr>
          <w:rFonts w:ascii="Bookman Old Style" w:hAnsi="Bookman Old Style" w:cs="Arial"/>
          <w:sz w:val="20"/>
          <w:szCs w:val="20"/>
          <w:lang w:val="en-GB"/>
        </w:rPr>
      </w:pPr>
      <w:r w:rsidRPr="00A12AF4">
        <w:rPr>
          <w:rFonts w:ascii="Bookman Old Style" w:hAnsi="Bookman Old Style" w:cs="Arial"/>
          <w:sz w:val="20"/>
          <w:szCs w:val="20"/>
          <w:lang w:val="en-GB"/>
        </w:rPr>
        <w:t xml:space="preserve">A Central Information Hub in </w:t>
      </w:r>
      <w:proofErr w:type="spellStart"/>
      <w:r w:rsidRPr="00A12AF4">
        <w:rPr>
          <w:rFonts w:ascii="Bookman Old Style" w:hAnsi="Bookman Old Style" w:cs="Arial"/>
          <w:sz w:val="20"/>
          <w:szCs w:val="20"/>
          <w:lang w:val="en-GB"/>
        </w:rPr>
        <w:t>Bettiah</w:t>
      </w:r>
      <w:proofErr w:type="spellEnd"/>
      <w:r w:rsidRPr="00A12AF4">
        <w:rPr>
          <w:rFonts w:ascii="Bookman Old Style" w:hAnsi="Bookman Old Style" w:cs="Arial"/>
          <w:sz w:val="20"/>
          <w:szCs w:val="20"/>
          <w:lang w:val="en-GB"/>
        </w:rPr>
        <w:t xml:space="preserve"> that will gather the whole information provided by field level staff.</w:t>
      </w:r>
    </w:p>
    <w:p w:rsidR="006E5767" w:rsidRPr="00A12AF4" w:rsidRDefault="006E5767" w:rsidP="00A12AF4">
      <w:pPr>
        <w:spacing w:line="276" w:lineRule="auto"/>
        <w:jc w:val="both"/>
        <w:rPr>
          <w:rFonts w:ascii="Bookman Old Style" w:hAnsi="Bookman Old Style" w:cs="Arial"/>
          <w:sz w:val="20"/>
          <w:szCs w:val="20"/>
          <w:lang w:val="en-GB"/>
        </w:rPr>
      </w:pPr>
    </w:p>
    <w:p w:rsidR="006E5767" w:rsidRPr="00A12AF4" w:rsidRDefault="006E5767" w:rsidP="00A12AF4">
      <w:pPr>
        <w:spacing w:line="276" w:lineRule="auto"/>
        <w:jc w:val="both"/>
        <w:rPr>
          <w:rFonts w:ascii="Bookman Old Style" w:hAnsi="Bookman Old Style" w:cs="Arial"/>
          <w:sz w:val="20"/>
          <w:szCs w:val="20"/>
          <w:lang w:val="en-GB"/>
        </w:rPr>
      </w:pPr>
      <w:r w:rsidRPr="00A12AF4">
        <w:rPr>
          <w:rFonts w:ascii="Bookman Old Style" w:hAnsi="Bookman Old Style" w:cs="Arial"/>
          <w:sz w:val="20"/>
          <w:szCs w:val="20"/>
          <w:lang w:val="en-GB"/>
        </w:rPr>
        <w:t>Obviously, this non exhaustive list is flexible and can be personalize</w:t>
      </w:r>
      <w:r w:rsidR="000132C1">
        <w:rPr>
          <w:rFonts w:ascii="Bookman Old Style" w:hAnsi="Bookman Old Style" w:cs="Arial"/>
          <w:sz w:val="20"/>
          <w:szCs w:val="20"/>
          <w:lang w:val="en-GB"/>
        </w:rPr>
        <w:t>d in order to fulfil your needs.</w:t>
      </w:r>
    </w:p>
    <w:p w:rsidR="006E5767" w:rsidRPr="00A12AF4" w:rsidRDefault="006E5767" w:rsidP="00A12AF4">
      <w:pPr>
        <w:spacing w:line="276" w:lineRule="auto"/>
        <w:rPr>
          <w:rFonts w:ascii="Bookman Old Style" w:hAnsi="Bookman Old Style" w:cs="Arial"/>
          <w:sz w:val="20"/>
          <w:szCs w:val="20"/>
          <w:lang w:val="en-GB"/>
        </w:rPr>
      </w:pPr>
    </w:p>
    <w:p w:rsidR="00324455" w:rsidRPr="00A12AF4" w:rsidRDefault="000132C1" w:rsidP="00A12AF4">
      <w:pPr>
        <w:pStyle w:val="Title"/>
        <w:spacing w:line="276" w:lineRule="auto"/>
        <w:rPr>
          <w:rFonts w:ascii="Bookman Old Style" w:hAnsi="Bookman Old Style" w:cs="Arial"/>
          <w:sz w:val="20"/>
        </w:rPr>
      </w:pPr>
      <w:r>
        <w:rPr>
          <w:rFonts w:ascii="Bookman Old Style" w:hAnsi="Bookman Old Style" w:cs="Arial"/>
          <w:sz w:val="20"/>
        </w:rPr>
        <w:t>ANNEXURE – 2</w:t>
      </w:r>
    </w:p>
    <w:p w:rsidR="00324455" w:rsidRPr="00A12AF4" w:rsidRDefault="00324455" w:rsidP="00A12AF4">
      <w:pPr>
        <w:keepNext/>
        <w:spacing w:line="276" w:lineRule="auto"/>
        <w:outlineLvl w:val="2"/>
        <w:rPr>
          <w:rFonts w:ascii="Bookman Old Style" w:hAnsi="Bookman Old Style" w:cs="Arial"/>
          <w:sz w:val="20"/>
          <w:szCs w:val="20"/>
          <w:lang w:val="en-US"/>
        </w:rPr>
      </w:pPr>
    </w:p>
    <w:p w:rsidR="00324455" w:rsidRPr="00A12AF4" w:rsidRDefault="00324455" w:rsidP="00A12AF4">
      <w:pPr>
        <w:keepNext/>
        <w:spacing w:line="276" w:lineRule="auto"/>
        <w:jc w:val="center"/>
        <w:outlineLvl w:val="2"/>
        <w:rPr>
          <w:rFonts w:ascii="Bookman Old Style" w:hAnsi="Bookman Old Style" w:cs="Arial"/>
          <w:b/>
          <w:sz w:val="20"/>
          <w:szCs w:val="20"/>
          <w:lang w:val="en-US"/>
        </w:rPr>
      </w:pPr>
      <w:r w:rsidRPr="00A12AF4">
        <w:rPr>
          <w:rFonts w:ascii="Bookman Old Style" w:hAnsi="Bookman Old Style" w:cs="Arial"/>
          <w:b/>
          <w:sz w:val="20"/>
          <w:szCs w:val="20"/>
          <w:lang w:val="en-US"/>
        </w:rPr>
        <w:t xml:space="preserve">Progress Report (Technical/Programmatic) </w:t>
      </w:r>
    </w:p>
    <w:p w:rsidR="00324455" w:rsidRPr="00A12AF4" w:rsidRDefault="00324455" w:rsidP="00A12AF4">
      <w:pPr>
        <w:spacing w:line="276" w:lineRule="auto"/>
        <w:jc w:val="center"/>
        <w:rPr>
          <w:rFonts w:ascii="Bookman Old Style" w:hAnsi="Bookman Old Style" w:cs="Arial"/>
          <w:sz w:val="20"/>
          <w:szCs w:val="20"/>
        </w:rPr>
      </w:pPr>
    </w:p>
    <w:p w:rsidR="00324455" w:rsidRPr="00A12AF4" w:rsidRDefault="00324455" w:rsidP="000132C1">
      <w:pPr>
        <w:spacing w:after="120" w:line="276" w:lineRule="auto"/>
        <w:jc w:val="both"/>
        <w:rPr>
          <w:rFonts w:ascii="Bookman Old Style" w:hAnsi="Bookman Old Style" w:cs="Arial"/>
          <w:sz w:val="20"/>
          <w:szCs w:val="20"/>
          <w:u w:val="single"/>
        </w:rPr>
      </w:pPr>
      <w:proofErr w:type="spellStart"/>
      <w:r w:rsidRPr="00A12AF4">
        <w:rPr>
          <w:rFonts w:ascii="Bookman Old Style" w:hAnsi="Bookman Old Style" w:cs="Arial"/>
          <w:sz w:val="20"/>
          <w:szCs w:val="20"/>
          <w:u w:val="single"/>
        </w:rPr>
        <w:t>Cover</w:t>
      </w:r>
      <w:proofErr w:type="spellEnd"/>
      <w:r w:rsidRPr="00A12AF4">
        <w:rPr>
          <w:rFonts w:ascii="Bookman Old Style" w:hAnsi="Bookman Old Style" w:cs="Arial"/>
          <w:sz w:val="20"/>
          <w:szCs w:val="20"/>
          <w:u w:val="single"/>
        </w:rPr>
        <w:t xml:space="preserve"> Page</w:t>
      </w:r>
    </w:p>
    <w:p w:rsidR="00324455" w:rsidRPr="00A12AF4" w:rsidRDefault="00324455" w:rsidP="000132C1">
      <w:pPr>
        <w:spacing w:after="120" w:line="276" w:lineRule="auto"/>
        <w:jc w:val="both"/>
        <w:rPr>
          <w:rFonts w:ascii="Bookman Old Style" w:hAnsi="Bookman Old Style" w:cs="Arial"/>
          <w:sz w:val="20"/>
          <w:szCs w:val="20"/>
        </w:rPr>
      </w:pPr>
      <w:proofErr w:type="spellStart"/>
      <w:r w:rsidRPr="00A12AF4">
        <w:rPr>
          <w:rFonts w:ascii="Bookman Old Style" w:hAnsi="Bookman Old Style" w:cs="Arial"/>
          <w:sz w:val="20"/>
          <w:szCs w:val="20"/>
        </w:rPr>
        <w:t>Including</w:t>
      </w:r>
      <w:proofErr w:type="spellEnd"/>
      <w:r w:rsidRPr="00A12AF4">
        <w:rPr>
          <w:rFonts w:ascii="Bookman Old Style" w:hAnsi="Bookman Old Style" w:cs="Arial"/>
          <w:sz w:val="20"/>
          <w:szCs w:val="20"/>
        </w:rPr>
        <w:t xml:space="preserve"> Report </w:t>
      </w:r>
      <w:proofErr w:type="spellStart"/>
      <w:r w:rsidRPr="00A12AF4">
        <w:rPr>
          <w:rFonts w:ascii="Bookman Old Style" w:hAnsi="Bookman Old Style" w:cs="Arial"/>
          <w:sz w:val="20"/>
          <w:szCs w:val="20"/>
        </w:rPr>
        <w:t>title</w:t>
      </w:r>
      <w:proofErr w:type="spellEnd"/>
      <w:r w:rsidRPr="00A12AF4">
        <w:rPr>
          <w:rFonts w:ascii="Bookman Old Style" w:hAnsi="Bookman Old Style" w:cs="Arial"/>
          <w:sz w:val="20"/>
          <w:szCs w:val="20"/>
        </w:rPr>
        <w:t xml:space="preserve">, Project </w:t>
      </w:r>
      <w:proofErr w:type="spellStart"/>
      <w:r w:rsidRPr="00A12AF4">
        <w:rPr>
          <w:rFonts w:ascii="Bookman Old Style" w:hAnsi="Bookman Old Style" w:cs="Arial"/>
          <w:sz w:val="20"/>
          <w:szCs w:val="20"/>
        </w:rPr>
        <w:t>title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Reporting</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period</w:t>
      </w:r>
      <w:proofErr w:type="spellEnd"/>
      <w:r w:rsidR="000132C1">
        <w:rPr>
          <w:rFonts w:ascii="Bookman Old Style" w:hAnsi="Bookman Old Style" w:cs="Arial"/>
          <w:sz w:val="20"/>
          <w:szCs w:val="20"/>
        </w:rPr>
        <w:t xml:space="preserve"> (six </w:t>
      </w:r>
      <w:proofErr w:type="spellStart"/>
      <w:r w:rsidR="000132C1">
        <w:rPr>
          <w:rFonts w:ascii="Bookman Old Style" w:hAnsi="Bookman Old Style" w:cs="Arial"/>
          <w:sz w:val="20"/>
          <w:szCs w:val="20"/>
        </w:rPr>
        <w:t>months</w:t>
      </w:r>
      <w:proofErr w:type="spellEnd"/>
      <w:r w:rsidR="000132C1">
        <w:rPr>
          <w:rFonts w:ascii="Bookman Old Style" w:hAnsi="Bookman Old Style" w:cs="Arial"/>
          <w:sz w:val="20"/>
          <w:szCs w:val="20"/>
        </w:rPr>
        <w:t>)</w:t>
      </w:r>
    </w:p>
    <w:p w:rsidR="00324455" w:rsidRPr="00A12AF4" w:rsidRDefault="00324455" w:rsidP="000132C1">
      <w:pPr>
        <w:spacing w:after="120" w:line="276" w:lineRule="auto"/>
        <w:jc w:val="both"/>
        <w:rPr>
          <w:rFonts w:ascii="Bookman Old Style" w:hAnsi="Bookman Old Style" w:cs="Arial"/>
          <w:sz w:val="20"/>
          <w:szCs w:val="20"/>
          <w:u w:val="single"/>
        </w:rPr>
      </w:pPr>
      <w:r w:rsidRPr="00A12AF4">
        <w:rPr>
          <w:rFonts w:ascii="Bookman Old Style" w:hAnsi="Bookman Old Style" w:cs="Arial"/>
          <w:sz w:val="20"/>
          <w:szCs w:val="20"/>
          <w:u w:val="single"/>
        </w:rPr>
        <w:t>Table of Contents</w:t>
      </w:r>
    </w:p>
    <w:p w:rsidR="00324455" w:rsidRPr="00A12AF4" w:rsidRDefault="00324455" w:rsidP="000132C1">
      <w:pPr>
        <w:spacing w:after="120" w:line="276" w:lineRule="auto"/>
        <w:jc w:val="both"/>
        <w:rPr>
          <w:rFonts w:ascii="Bookman Old Style" w:hAnsi="Bookman Old Style" w:cs="Arial"/>
          <w:sz w:val="20"/>
          <w:szCs w:val="20"/>
        </w:rPr>
      </w:pPr>
      <w:proofErr w:type="spellStart"/>
      <w:r w:rsidRPr="00A12AF4">
        <w:rPr>
          <w:rFonts w:ascii="Bookman Old Style" w:hAnsi="Bookman Old Style" w:cs="Arial"/>
          <w:sz w:val="20"/>
          <w:szCs w:val="20"/>
          <w:u w:val="single"/>
        </w:rPr>
        <w:t>Executive</w:t>
      </w:r>
      <w:proofErr w:type="spellEnd"/>
      <w:r w:rsidRPr="00A12AF4">
        <w:rPr>
          <w:rFonts w:ascii="Bookman Old Style" w:hAnsi="Bookman Old Style" w:cs="Arial"/>
          <w:sz w:val="20"/>
          <w:szCs w:val="20"/>
          <w:u w:val="single"/>
        </w:rPr>
        <w:t xml:space="preserve"> </w:t>
      </w:r>
      <w:proofErr w:type="spellStart"/>
      <w:r w:rsidRPr="00A12AF4">
        <w:rPr>
          <w:rFonts w:ascii="Bookman Old Style" w:hAnsi="Bookman Old Style" w:cs="Arial"/>
          <w:sz w:val="20"/>
          <w:szCs w:val="20"/>
          <w:u w:val="single"/>
        </w:rPr>
        <w:t>summary</w:t>
      </w:r>
      <w:proofErr w:type="spellEnd"/>
      <w:r w:rsidRPr="00A12AF4">
        <w:rPr>
          <w:rFonts w:ascii="Bookman Old Style" w:hAnsi="Bookman Old Style" w:cs="Arial"/>
          <w:sz w:val="20"/>
          <w:szCs w:val="20"/>
        </w:rPr>
        <w:t xml:space="preserve"> </w:t>
      </w:r>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Not </w:t>
      </w:r>
      <w:proofErr w:type="spellStart"/>
      <w:r w:rsidRPr="00A12AF4">
        <w:rPr>
          <w:rFonts w:ascii="Bookman Old Style" w:hAnsi="Bookman Old Style" w:cs="Arial"/>
          <w:sz w:val="20"/>
          <w:szCs w:val="20"/>
        </w:rPr>
        <w:t>exceeding</w:t>
      </w:r>
      <w:proofErr w:type="spellEnd"/>
      <w:r w:rsidRPr="00A12AF4">
        <w:rPr>
          <w:rFonts w:ascii="Bookman Old Style" w:hAnsi="Bookman Old Style" w:cs="Arial"/>
          <w:sz w:val="20"/>
          <w:szCs w:val="20"/>
        </w:rPr>
        <w:t xml:space="preserve"> one page, </w:t>
      </w:r>
      <w:proofErr w:type="spellStart"/>
      <w:r w:rsidRPr="00A12AF4">
        <w:rPr>
          <w:rFonts w:ascii="Bookman Old Style" w:hAnsi="Bookman Old Style" w:cs="Arial"/>
          <w:sz w:val="20"/>
          <w:szCs w:val="20"/>
        </w:rPr>
        <w:t>highlighting</w:t>
      </w:r>
      <w:proofErr w:type="spellEnd"/>
      <w:r w:rsidRPr="00A12AF4">
        <w:rPr>
          <w:rFonts w:ascii="Bookman Old Style" w:hAnsi="Bookman Old Style" w:cs="Arial"/>
          <w:sz w:val="20"/>
          <w:szCs w:val="20"/>
        </w:rPr>
        <w:t xml:space="preserve"> the </w:t>
      </w:r>
      <w:proofErr w:type="spellStart"/>
      <w:r w:rsidRPr="00A12AF4">
        <w:rPr>
          <w:rFonts w:ascii="Bookman Old Style" w:hAnsi="Bookman Old Style" w:cs="Arial"/>
          <w:sz w:val="20"/>
          <w:szCs w:val="20"/>
        </w:rPr>
        <w:t>demonstrative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results</w:t>
      </w:r>
      <w:proofErr w:type="spellEnd"/>
      <w:r w:rsidRPr="00A12AF4">
        <w:rPr>
          <w:rFonts w:ascii="Bookman Old Style" w:hAnsi="Bookman Old Style" w:cs="Arial"/>
          <w:sz w:val="20"/>
          <w:szCs w:val="20"/>
        </w:rPr>
        <w:t xml:space="preserve"> and </w:t>
      </w:r>
      <w:proofErr w:type="spellStart"/>
      <w:r w:rsidRPr="00A12AF4">
        <w:rPr>
          <w:rFonts w:ascii="Bookman Old Style" w:hAnsi="Bookman Old Style" w:cs="Arial"/>
          <w:sz w:val="20"/>
          <w:szCs w:val="20"/>
        </w:rPr>
        <w:t>achievements</w:t>
      </w:r>
      <w:proofErr w:type="spellEnd"/>
      <w:r w:rsidRPr="00A12AF4">
        <w:rPr>
          <w:rFonts w:ascii="Bookman Old Style" w:hAnsi="Bookman Old Style" w:cs="Arial"/>
          <w:sz w:val="20"/>
          <w:szCs w:val="20"/>
        </w:rPr>
        <w:t xml:space="preserve"> of the </w:t>
      </w:r>
      <w:proofErr w:type="gramStart"/>
      <w:r w:rsidRPr="00A12AF4">
        <w:rPr>
          <w:rFonts w:ascii="Bookman Old Style" w:hAnsi="Bookman Old Style" w:cs="Arial"/>
          <w:sz w:val="20"/>
          <w:szCs w:val="20"/>
        </w:rPr>
        <w:t>quarter</w:t>
      </w:r>
      <w:proofErr w:type="gramEnd"/>
      <w:r w:rsidRPr="00A12AF4">
        <w:rPr>
          <w:rFonts w:ascii="Bookman Old Style" w:hAnsi="Bookman Old Style" w:cs="Arial"/>
          <w:sz w:val="20"/>
          <w:szCs w:val="20"/>
        </w:rPr>
        <w:t xml:space="preserve"> and the conclusions </w:t>
      </w:r>
      <w:proofErr w:type="spellStart"/>
      <w:r w:rsidRPr="00A12AF4">
        <w:rPr>
          <w:rFonts w:ascii="Bookman Old Style" w:hAnsi="Bookman Old Style" w:cs="Arial"/>
          <w:sz w:val="20"/>
          <w:szCs w:val="20"/>
        </w:rPr>
        <w:t>drawn</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from</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them</w:t>
      </w:r>
      <w:proofErr w:type="spellEnd"/>
    </w:p>
    <w:p w:rsidR="00324455" w:rsidRPr="00A12AF4" w:rsidRDefault="00324455" w:rsidP="000132C1">
      <w:pPr>
        <w:spacing w:after="120" w:line="276" w:lineRule="auto"/>
        <w:jc w:val="both"/>
        <w:rPr>
          <w:rFonts w:ascii="Bookman Old Style" w:hAnsi="Bookman Old Style" w:cs="Arial"/>
          <w:sz w:val="20"/>
          <w:szCs w:val="20"/>
        </w:rPr>
      </w:pPr>
      <w:proofErr w:type="spellStart"/>
      <w:r w:rsidRPr="00A12AF4">
        <w:rPr>
          <w:rFonts w:ascii="Bookman Old Style" w:hAnsi="Bookman Old Style" w:cs="Arial"/>
          <w:sz w:val="20"/>
          <w:szCs w:val="20"/>
          <w:u w:val="single"/>
        </w:rPr>
        <w:t>Purpose</w:t>
      </w:r>
      <w:proofErr w:type="spellEnd"/>
      <w:r w:rsidRPr="00A12AF4">
        <w:rPr>
          <w:rFonts w:ascii="Bookman Old Style" w:hAnsi="Bookman Old Style" w:cs="Arial"/>
          <w:sz w:val="20"/>
          <w:szCs w:val="20"/>
        </w:rPr>
        <w:t xml:space="preserve"> </w:t>
      </w:r>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An introduction of the </w:t>
      </w:r>
      <w:proofErr w:type="spellStart"/>
      <w:r w:rsidRPr="00A12AF4">
        <w:rPr>
          <w:rFonts w:ascii="Bookman Old Style" w:hAnsi="Bookman Old Style" w:cs="Arial"/>
          <w:sz w:val="20"/>
          <w:szCs w:val="20"/>
        </w:rPr>
        <w:t>project</w:t>
      </w:r>
      <w:proofErr w:type="spellEnd"/>
      <w:r w:rsidRPr="00A12AF4">
        <w:rPr>
          <w:rFonts w:ascii="Bookman Old Style" w:hAnsi="Bookman Old Style" w:cs="Arial"/>
          <w:sz w:val="20"/>
          <w:szCs w:val="20"/>
        </w:rPr>
        <w:t xml:space="preserve"> (not </w:t>
      </w:r>
      <w:proofErr w:type="spellStart"/>
      <w:r w:rsidRPr="00A12AF4">
        <w:rPr>
          <w:rFonts w:ascii="Bookman Old Style" w:hAnsi="Bookman Old Style" w:cs="Arial"/>
          <w:sz w:val="20"/>
          <w:szCs w:val="20"/>
        </w:rPr>
        <w:t>exceeding</w:t>
      </w:r>
      <w:proofErr w:type="spellEnd"/>
      <w:r w:rsidRPr="00A12AF4">
        <w:rPr>
          <w:rFonts w:ascii="Bookman Old Style" w:hAnsi="Bookman Old Style" w:cs="Arial"/>
          <w:sz w:val="20"/>
          <w:szCs w:val="20"/>
        </w:rPr>
        <w:t xml:space="preserve"> one page), </w:t>
      </w:r>
      <w:proofErr w:type="spellStart"/>
      <w:r w:rsidRPr="00A12AF4">
        <w:rPr>
          <w:rFonts w:ascii="Bookman Old Style" w:hAnsi="Bookman Old Style" w:cs="Arial"/>
          <w:sz w:val="20"/>
          <w:szCs w:val="20"/>
        </w:rPr>
        <w:t>with</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its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aims</w:t>
      </w:r>
      <w:proofErr w:type="spellEnd"/>
      <w:r w:rsidRPr="00A12AF4">
        <w:rPr>
          <w:rFonts w:ascii="Bookman Old Style" w:hAnsi="Bookman Old Style" w:cs="Arial"/>
          <w:sz w:val="20"/>
          <w:szCs w:val="20"/>
        </w:rPr>
        <w:t xml:space="preserve"> and objectives, </w:t>
      </w:r>
      <w:proofErr w:type="spellStart"/>
      <w:r w:rsidRPr="00A12AF4">
        <w:rPr>
          <w:rFonts w:ascii="Bookman Old Style" w:hAnsi="Bookman Old Style" w:cs="Arial"/>
          <w:sz w:val="20"/>
          <w:szCs w:val="20"/>
        </w:rPr>
        <w:t>highlighting</w:t>
      </w:r>
      <w:proofErr w:type="spellEnd"/>
      <w:r w:rsidRPr="00A12AF4">
        <w:rPr>
          <w:rFonts w:ascii="Bookman Old Style" w:hAnsi="Bookman Old Style" w:cs="Arial"/>
          <w:sz w:val="20"/>
          <w:szCs w:val="20"/>
        </w:rPr>
        <w:t xml:space="preserve"> the objectives set for </w:t>
      </w:r>
      <w:proofErr w:type="spellStart"/>
      <w:r w:rsidRPr="00A12AF4">
        <w:rPr>
          <w:rFonts w:ascii="Bookman Old Style" w:hAnsi="Bookman Old Style" w:cs="Arial"/>
          <w:sz w:val="20"/>
          <w:szCs w:val="20"/>
        </w:rPr>
        <w:t>that</w:t>
      </w:r>
      <w:proofErr w:type="spellEnd"/>
      <w:r w:rsidRPr="00A12AF4">
        <w:rPr>
          <w:rFonts w:ascii="Bookman Old Style" w:hAnsi="Bookman Old Style" w:cs="Arial"/>
          <w:sz w:val="20"/>
          <w:szCs w:val="20"/>
        </w:rPr>
        <w:t xml:space="preserve"> </w:t>
      </w:r>
      <w:proofErr w:type="gramStart"/>
      <w:r w:rsidRPr="00A12AF4">
        <w:rPr>
          <w:rFonts w:ascii="Bookman Old Style" w:hAnsi="Bookman Old Style" w:cs="Arial"/>
          <w:sz w:val="20"/>
          <w:szCs w:val="20"/>
        </w:rPr>
        <w:t>quarter</w:t>
      </w:r>
      <w:proofErr w:type="gramEnd"/>
      <w:r w:rsidRPr="00A12AF4">
        <w:rPr>
          <w:rFonts w:ascii="Bookman Old Style" w:hAnsi="Bookman Old Style" w:cs="Arial"/>
          <w:sz w:val="20"/>
          <w:szCs w:val="20"/>
        </w:rPr>
        <w:t xml:space="preserve"> and </w:t>
      </w:r>
      <w:proofErr w:type="spellStart"/>
      <w:r w:rsidRPr="00A12AF4">
        <w:rPr>
          <w:rFonts w:ascii="Bookman Old Style" w:hAnsi="Bookman Old Style" w:cs="Arial"/>
          <w:sz w:val="20"/>
          <w:szCs w:val="20"/>
        </w:rPr>
        <w:t>its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implementation</w:t>
      </w:r>
      <w:proofErr w:type="spellEnd"/>
      <w:r w:rsidRPr="00A12AF4">
        <w:rPr>
          <w:rFonts w:ascii="Bookman Old Style" w:hAnsi="Bookman Old Style" w:cs="Arial"/>
          <w:sz w:val="20"/>
          <w:szCs w:val="20"/>
        </w:rPr>
        <w:t xml:space="preserve"> area</w:t>
      </w:r>
    </w:p>
    <w:p w:rsidR="00324455" w:rsidRPr="00A12AF4" w:rsidRDefault="00324455" w:rsidP="000132C1">
      <w:pPr>
        <w:spacing w:after="120" w:line="276" w:lineRule="auto"/>
        <w:jc w:val="both"/>
        <w:rPr>
          <w:rFonts w:ascii="Bookman Old Style" w:hAnsi="Bookman Old Style" w:cs="Arial"/>
          <w:sz w:val="20"/>
          <w:szCs w:val="20"/>
          <w:u w:val="single"/>
        </w:rPr>
      </w:pPr>
      <w:proofErr w:type="spellStart"/>
      <w:r w:rsidRPr="00A12AF4">
        <w:rPr>
          <w:rFonts w:ascii="Bookman Old Style" w:hAnsi="Bookman Old Style" w:cs="Arial"/>
          <w:sz w:val="20"/>
          <w:szCs w:val="20"/>
          <w:u w:val="single"/>
        </w:rPr>
        <w:t>Results</w:t>
      </w:r>
      <w:proofErr w:type="spellEnd"/>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The main body of the report </w:t>
      </w:r>
      <w:proofErr w:type="spellStart"/>
      <w:r w:rsidRPr="00A12AF4">
        <w:rPr>
          <w:rFonts w:ascii="Bookman Old Style" w:hAnsi="Bookman Old Style" w:cs="Arial"/>
          <w:sz w:val="20"/>
          <w:szCs w:val="20"/>
        </w:rPr>
        <w:t>should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present</w:t>
      </w:r>
      <w:proofErr w:type="spellEnd"/>
      <w:r w:rsidRPr="00A12AF4">
        <w:rPr>
          <w:rFonts w:ascii="Bookman Old Style" w:hAnsi="Bookman Old Style" w:cs="Arial"/>
          <w:sz w:val="20"/>
          <w:szCs w:val="20"/>
        </w:rPr>
        <w:t xml:space="preserve"> an update on </w:t>
      </w:r>
      <w:proofErr w:type="spellStart"/>
      <w:r w:rsidRPr="00A12AF4">
        <w:rPr>
          <w:rFonts w:ascii="Bookman Old Style" w:hAnsi="Bookman Old Style" w:cs="Arial"/>
          <w:sz w:val="20"/>
          <w:szCs w:val="20"/>
        </w:rPr>
        <w:t>each</w:t>
      </w:r>
      <w:proofErr w:type="spellEnd"/>
      <w:r w:rsidRPr="00A12AF4">
        <w:rPr>
          <w:rFonts w:ascii="Bookman Old Style" w:hAnsi="Bookman Old Style" w:cs="Arial"/>
          <w:sz w:val="20"/>
          <w:szCs w:val="20"/>
        </w:rPr>
        <w:t xml:space="preserve"> of th</w:t>
      </w:r>
      <w:r w:rsidR="000132C1">
        <w:rPr>
          <w:rFonts w:ascii="Bookman Old Style" w:hAnsi="Bookman Old Style" w:cs="Arial"/>
          <w:sz w:val="20"/>
          <w:szCs w:val="20"/>
        </w:rPr>
        <w:t xml:space="preserve">e </w:t>
      </w:r>
      <w:proofErr w:type="spellStart"/>
      <w:r w:rsidR="000132C1">
        <w:rPr>
          <w:rFonts w:ascii="Bookman Old Style" w:hAnsi="Bookman Old Style" w:cs="Arial"/>
          <w:sz w:val="20"/>
          <w:szCs w:val="20"/>
        </w:rPr>
        <w:t>project</w:t>
      </w:r>
      <w:proofErr w:type="spellEnd"/>
      <w:r w:rsidR="000132C1">
        <w:rPr>
          <w:rFonts w:ascii="Bookman Old Style" w:hAnsi="Bookman Old Style" w:cs="Arial"/>
          <w:sz w:val="20"/>
          <w:szCs w:val="20"/>
        </w:rPr>
        <w:t xml:space="preserve"> </w:t>
      </w:r>
      <w:proofErr w:type="spellStart"/>
      <w:r w:rsidR="000132C1">
        <w:rPr>
          <w:rFonts w:ascii="Bookman Old Style" w:hAnsi="Bookman Old Style" w:cs="Arial"/>
          <w:sz w:val="20"/>
          <w:szCs w:val="20"/>
        </w:rPr>
        <w:t>activities</w:t>
      </w:r>
      <w:proofErr w:type="spellEnd"/>
      <w:r w:rsidR="000132C1">
        <w:rPr>
          <w:rFonts w:ascii="Bookman Old Style" w:hAnsi="Bookman Old Style" w:cs="Arial"/>
          <w:sz w:val="20"/>
          <w:szCs w:val="20"/>
        </w:rPr>
        <w:t xml:space="preserve"> </w:t>
      </w:r>
      <w:proofErr w:type="spellStart"/>
      <w:r w:rsidR="000132C1">
        <w:rPr>
          <w:rFonts w:ascii="Bookman Old Style" w:hAnsi="Bookman Old Style" w:cs="Arial"/>
          <w:sz w:val="20"/>
          <w:szCs w:val="20"/>
        </w:rPr>
        <w:t>during</w:t>
      </w:r>
      <w:proofErr w:type="spellEnd"/>
      <w:r w:rsidR="000132C1">
        <w:rPr>
          <w:rFonts w:ascii="Bookman Old Style" w:hAnsi="Bookman Old Style" w:cs="Arial"/>
          <w:sz w:val="20"/>
          <w:szCs w:val="20"/>
        </w:rPr>
        <w:t xml:space="preserve"> six </w:t>
      </w:r>
      <w:proofErr w:type="spellStart"/>
      <w:r w:rsidR="000132C1">
        <w:rPr>
          <w:rFonts w:ascii="Bookman Old Style" w:hAnsi="Bookman Old Style" w:cs="Arial"/>
          <w:sz w:val="20"/>
          <w:szCs w:val="20"/>
        </w:rPr>
        <w:t>months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Against</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each</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activity</w:t>
      </w:r>
      <w:proofErr w:type="spellEnd"/>
      <w:r w:rsidRPr="00A12AF4">
        <w:rPr>
          <w:rFonts w:ascii="Bookman Old Style" w:hAnsi="Bookman Old Style" w:cs="Arial"/>
          <w:sz w:val="20"/>
          <w:szCs w:val="20"/>
        </w:rPr>
        <w:t xml:space="preserve">, the </w:t>
      </w:r>
      <w:proofErr w:type="spellStart"/>
      <w:r w:rsidRPr="00A12AF4">
        <w:rPr>
          <w:rFonts w:ascii="Bookman Old Style" w:hAnsi="Bookman Old Style" w:cs="Arial"/>
          <w:sz w:val="20"/>
          <w:szCs w:val="20"/>
        </w:rPr>
        <w:t>results</w:t>
      </w:r>
      <w:proofErr w:type="spellEnd"/>
      <w:r w:rsidRPr="00A12AF4">
        <w:rPr>
          <w:rFonts w:ascii="Bookman Old Style" w:hAnsi="Bookman Old Style" w:cs="Arial"/>
          <w:sz w:val="20"/>
          <w:szCs w:val="20"/>
        </w:rPr>
        <w:t xml:space="preserve"> or </w:t>
      </w:r>
      <w:proofErr w:type="spellStart"/>
      <w:r w:rsidRPr="00A12AF4">
        <w:rPr>
          <w:rFonts w:ascii="Bookman Old Style" w:hAnsi="Bookman Old Style" w:cs="Arial"/>
          <w:sz w:val="20"/>
          <w:szCs w:val="20"/>
        </w:rPr>
        <w:t>progress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achieved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should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be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discussed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These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results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should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be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presented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wherever</w:t>
      </w:r>
      <w:proofErr w:type="spellEnd"/>
      <w:r w:rsidRPr="00A12AF4">
        <w:rPr>
          <w:rFonts w:ascii="Bookman Old Style" w:hAnsi="Bookman Old Style" w:cs="Arial"/>
          <w:sz w:val="20"/>
          <w:szCs w:val="20"/>
        </w:rPr>
        <w:t xml:space="preserve"> possible, in the </w:t>
      </w:r>
      <w:proofErr w:type="spellStart"/>
      <w:r w:rsidRPr="00A12AF4">
        <w:rPr>
          <w:rFonts w:ascii="Bookman Old Style" w:hAnsi="Bookman Old Style" w:cs="Arial"/>
          <w:sz w:val="20"/>
          <w:szCs w:val="20"/>
        </w:rPr>
        <w:t>form</w:t>
      </w:r>
      <w:proofErr w:type="spellEnd"/>
      <w:r w:rsidRPr="00A12AF4">
        <w:rPr>
          <w:rFonts w:ascii="Bookman Old Style" w:hAnsi="Bookman Old Style" w:cs="Arial"/>
          <w:sz w:val="20"/>
          <w:szCs w:val="20"/>
        </w:rPr>
        <w:t xml:space="preserve"> of a table </w:t>
      </w:r>
      <w:proofErr w:type="spellStart"/>
      <w:r w:rsidRPr="00A12AF4">
        <w:rPr>
          <w:rFonts w:ascii="Bookman Old Style" w:hAnsi="Bookman Old Style" w:cs="Arial"/>
          <w:sz w:val="20"/>
          <w:szCs w:val="20"/>
        </w:rPr>
        <w:t>with</w:t>
      </w:r>
      <w:proofErr w:type="spellEnd"/>
      <w:r w:rsidRPr="00A12AF4">
        <w:rPr>
          <w:rFonts w:ascii="Bookman Old Style" w:hAnsi="Bookman Old Style" w:cs="Arial"/>
          <w:sz w:val="20"/>
          <w:szCs w:val="20"/>
        </w:rPr>
        <w:t xml:space="preserve"> the </w:t>
      </w:r>
      <w:proofErr w:type="spellStart"/>
      <w:r w:rsidRPr="00A12AF4">
        <w:rPr>
          <w:rFonts w:ascii="Bookman Old Style" w:hAnsi="Bookman Old Style" w:cs="Arial"/>
          <w:sz w:val="20"/>
          <w:szCs w:val="20"/>
        </w:rPr>
        <w:t>following</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heads</w:t>
      </w:r>
      <w:proofErr w:type="spellEnd"/>
      <w:r w:rsidRPr="00A12AF4">
        <w:rPr>
          <w:rFonts w:ascii="Bookman Old Style" w:hAnsi="Bookman Old Style"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852"/>
        <w:gridCol w:w="1254"/>
        <w:gridCol w:w="1737"/>
        <w:gridCol w:w="1282"/>
        <w:gridCol w:w="1625"/>
      </w:tblGrid>
      <w:tr w:rsidR="00324455" w:rsidRPr="00A12AF4" w:rsidTr="00FD75AE">
        <w:trPr>
          <w:trHeight w:val="1074"/>
        </w:trPr>
        <w:tc>
          <w:tcPr>
            <w:tcW w:w="828" w:type="pct"/>
            <w:shd w:val="clear" w:color="auto" w:fill="BFBFBF"/>
            <w:vAlign w:val="center"/>
            <w:hideMark/>
          </w:tcPr>
          <w:p w:rsidR="00324455" w:rsidRPr="00A12AF4" w:rsidRDefault="00324455" w:rsidP="000132C1">
            <w:pPr>
              <w:spacing w:line="276" w:lineRule="auto"/>
              <w:jc w:val="center"/>
              <w:rPr>
                <w:rFonts w:ascii="Bookman Old Style" w:hAnsi="Bookman Old Style" w:cs="Arial"/>
                <w:sz w:val="20"/>
                <w:szCs w:val="20"/>
              </w:rPr>
            </w:pPr>
            <w:proofErr w:type="spellStart"/>
            <w:r w:rsidRPr="00A12AF4">
              <w:rPr>
                <w:rFonts w:ascii="Bookman Old Style" w:hAnsi="Bookman Old Style" w:cs="Arial"/>
                <w:sz w:val="20"/>
                <w:szCs w:val="20"/>
              </w:rPr>
              <w:t>Activities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implemented</w:t>
            </w:r>
            <w:proofErr w:type="spellEnd"/>
            <w:r w:rsidRPr="00A12AF4">
              <w:rPr>
                <w:rFonts w:ascii="Bookman Old Style" w:hAnsi="Bookman Old Style" w:cs="Arial"/>
                <w:sz w:val="20"/>
                <w:szCs w:val="20"/>
              </w:rPr>
              <w:t xml:space="preserve"> </w:t>
            </w:r>
            <w:r w:rsidR="000132C1">
              <w:rPr>
                <w:rFonts w:ascii="Bookman Old Style" w:hAnsi="Bookman Old Style" w:cs="Arial"/>
                <w:sz w:val="20"/>
                <w:szCs w:val="20"/>
              </w:rPr>
              <w:t xml:space="preserve">(six </w:t>
            </w:r>
            <w:proofErr w:type="spellStart"/>
            <w:r w:rsidR="000132C1">
              <w:rPr>
                <w:rFonts w:ascii="Bookman Old Style" w:hAnsi="Bookman Old Style" w:cs="Arial"/>
                <w:sz w:val="20"/>
                <w:szCs w:val="20"/>
              </w:rPr>
              <w:t>months</w:t>
            </w:r>
            <w:proofErr w:type="spellEnd"/>
            <w:r w:rsidR="000132C1">
              <w:rPr>
                <w:rFonts w:ascii="Bookman Old Style" w:hAnsi="Bookman Old Style" w:cs="Arial"/>
                <w:sz w:val="20"/>
                <w:szCs w:val="20"/>
              </w:rPr>
              <w:t>)</w:t>
            </w:r>
          </w:p>
        </w:tc>
        <w:tc>
          <w:tcPr>
            <w:tcW w:w="997" w:type="pct"/>
            <w:shd w:val="clear" w:color="auto" w:fill="BFBFBF"/>
            <w:vAlign w:val="center"/>
            <w:hideMark/>
          </w:tcPr>
          <w:p w:rsidR="00324455" w:rsidRPr="00A12AF4" w:rsidRDefault="00324455" w:rsidP="00A12AF4">
            <w:pPr>
              <w:spacing w:line="276" w:lineRule="auto"/>
              <w:jc w:val="center"/>
              <w:rPr>
                <w:rFonts w:ascii="Bookman Old Style" w:hAnsi="Bookman Old Style" w:cs="Arial"/>
                <w:sz w:val="20"/>
                <w:szCs w:val="20"/>
              </w:rPr>
            </w:pPr>
            <w:proofErr w:type="spellStart"/>
            <w:r w:rsidRPr="00A12AF4">
              <w:rPr>
                <w:rFonts w:ascii="Bookman Old Style" w:hAnsi="Bookman Old Style" w:cs="Arial"/>
                <w:sz w:val="20"/>
                <w:szCs w:val="20"/>
              </w:rPr>
              <w:t>Coverage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geographical</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coverage</w:t>
            </w:r>
            <w:proofErr w:type="spellEnd"/>
            <w:r w:rsidRPr="00A12AF4">
              <w:rPr>
                <w:rFonts w:ascii="Bookman Old Style" w:hAnsi="Bookman Old Style" w:cs="Arial"/>
                <w:sz w:val="20"/>
                <w:szCs w:val="20"/>
              </w:rPr>
              <w:t>/</w:t>
            </w:r>
            <w:proofErr w:type="spellStart"/>
            <w:r w:rsidRPr="00A12AF4">
              <w:rPr>
                <w:rFonts w:ascii="Bookman Old Style" w:hAnsi="Bookman Old Style" w:cs="Arial"/>
                <w:sz w:val="20"/>
                <w:szCs w:val="20"/>
              </w:rPr>
              <w:t>target</w:t>
            </w:r>
            <w:proofErr w:type="spellEnd"/>
            <w:r w:rsidRPr="00A12AF4">
              <w:rPr>
                <w:rFonts w:ascii="Bookman Old Style" w:hAnsi="Bookman Old Style" w:cs="Arial"/>
                <w:sz w:val="20"/>
                <w:szCs w:val="20"/>
              </w:rPr>
              <w:t xml:space="preserve"> population)</w:t>
            </w:r>
          </w:p>
        </w:tc>
        <w:tc>
          <w:tcPr>
            <w:tcW w:w="675" w:type="pct"/>
            <w:shd w:val="clear" w:color="auto" w:fill="BFBFBF"/>
            <w:noWrap/>
            <w:vAlign w:val="center"/>
            <w:hideMark/>
          </w:tcPr>
          <w:p w:rsidR="00324455" w:rsidRPr="00A12AF4" w:rsidRDefault="00324455" w:rsidP="00A12AF4">
            <w:pPr>
              <w:spacing w:line="276" w:lineRule="auto"/>
              <w:jc w:val="center"/>
              <w:rPr>
                <w:rFonts w:ascii="Bookman Old Style" w:hAnsi="Bookman Old Style" w:cs="Arial"/>
                <w:sz w:val="20"/>
                <w:szCs w:val="20"/>
              </w:rPr>
            </w:pPr>
            <w:r w:rsidRPr="00A12AF4">
              <w:rPr>
                <w:rFonts w:ascii="Bookman Old Style" w:hAnsi="Bookman Old Style" w:cs="Arial"/>
                <w:sz w:val="20"/>
                <w:szCs w:val="20"/>
              </w:rPr>
              <w:t>Output</w:t>
            </w:r>
          </w:p>
          <w:p w:rsidR="00324455" w:rsidRPr="00A12AF4" w:rsidRDefault="00324455" w:rsidP="000132C1">
            <w:pPr>
              <w:spacing w:line="276" w:lineRule="auto"/>
              <w:jc w:val="center"/>
              <w:rPr>
                <w:rFonts w:ascii="Bookman Old Style" w:hAnsi="Bookman Old Style" w:cs="Arial"/>
                <w:sz w:val="20"/>
                <w:szCs w:val="20"/>
              </w:rPr>
            </w:pPr>
            <w:proofErr w:type="spellStart"/>
            <w:r w:rsidRPr="00A12AF4">
              <w:rPr>
                <w:rFonts w:ascii="Bookman Old Style" w:hAnsi="Bookman Old Style" w:cs="Arial"/>
                <w:sz w:val="20"/>
                <w:szCs w:val="20"/>
              </w:rPr>
              <w:t>Indicators</w:t>
            </w:r>
            <w:proofErr w:type="spellEnd"/>
            <w:r w:rsidRPr="00A12AF4">
              <w:rPr>
                <w:rFonts w:ascii="Bookman Old Style" w:hAnsi="Bookman Old Style" w:cs="Arial"/>
                <w:sz w:val="20"/>
                <w:szCs w:val="20"/>
              </w:rPr>
              <w:t xml:space="preserve">/Target for the </w:t>
            </w:r>
            <w:proofErr w:type="spellStart"/>
            <w:r w:rsidR="000132C1">
              <w:rPr>
                <w:rFonts w:ascii="Bookman Old Style" w:hAnsi="Bookman Old Style" w:cs="Arial"/>
                <w:sz w:val="20"/>
                <w:szCs w:val="20"/>
              </w:rPr>
              <w:t>period</w:t>
            </w:r>
            <w:proofErr w:type="spellEnd"/>
          </w:p>
        </w:tc>
        <w:tc>
          <w:tcPr>
            <w:tcW w:w="935" w:type="pct"/>
            <w:shd w:val="clear" w:color="auto" w:fill="BFBFBF"/>
            <w:noWrap/>
            <w:vAlign w:val="center"/>
            <w:hideMark/>
          </w:tcPr>
          <w:p w:rsidR="00324455" w:rsidRPr="00A12AF4" w:rsidRDefault="00324455" w:rsidP="00A12AF4">
            <w:pPr>
              <w:spacing w:line="276" w:lineRule="auto"/>
              <w:jc w:val="center"/>
              <w:rPr>
                <w:rFonts w:ascii="Bookman Old Style" w:hAnsi="Bookman Old Style" w:cs="Arial"/>
                <w:sz w:val="20"/>
                <w:szCs w:val="20"/>
              </w:rPr>
            </w:pPr>
            <w:r w:rsidRPr="00A12AF4">
              <w:rPr>
                <w:rFonts w:ascii="Bookman Old Style" w:hAnsi="Bookman Old Style" w:cs="Arial"/>
                <w:sz w:val="20"/>
                <w:szCs w:val="20"/>
              </w:rPr>
              <w:t>Baseline</w:t>
            </w:r>
          </w:p>
          <w:p w:rsidR="00324455" w:rsidRPr="00A12AF4" w:rsidRDefault="00324455" w:rsidP="00A12AF4">
            <w:pPr>
              <w:spacing w:line="276" w:lineRule="auto"/>
              <w:jc w:val="center"/>
              <w:rPr>
                <w:rFonts w:ascii="Bookman Old Style" w:hAnsi="Bookman Old Style" w:cs="Arial"/>
                <w:sz w:val="20"/>
                <w:szCs w:val="20"/>
              </w:rPr>
            </w:pPr>
            <w:r w:rsidRPr="00A12AF4">
              <w:rPr>
                <w:rFonts w:ascii="Bookman Old Style" w:hAnsi="Bookman Old Style" w:cs="Arial"/>
                <w:sz w:val="20"/>
                <w:szCs w:val="20"/>
              </w:rPr>
              <w:t>situation</w:t>
            </w:r>
          </w:p>
          <w:p w:rsidR="00324455" w:rsidRPr="00A12AF4" w:rsidRDefault="00324455" w:rsidP="00A12AF4">
            <w:pPr>
              <w:spacing w:line="276" w:lineRule="auto"/>
              <w:jc w:val="center"/>
              <w:rPr>
                <w:rFonts w:ascii="Bookman Old Style" w:hAnsi="Bookman Old Style" w:cs="Arial"/>
                <w:sz w:val="20"/>
                <w:szCs w:val="20"/>
              </w:rPr>
            </w:pPr>
            <w:r w:rsidRPr="00A12AF4">
              <w:rPr>
                <w:rFonts w:ascii="Bookman Old Style" w:hAnsi="Bookman Old Style" w:cs="Arial"/>
                <w:sz w:val="20"/>
                <w:szCs w:val="20"/>
              </w:rPr>
              <w:t>(</w:t>
            </w:r>
            <w:proofErr w:type="spellStart"/>
            <w:r w:rsidRPr="00A12AF4">
              <w:rPr>
                <w:rFonts w:ascii="Bookman Old Style" w:hAnsi="Bookman Old Style" w:cs="Arial"/>
                <w:sz w:val="20"/>
                <w:szCs w:val="20"/>
              </w:rPr>
              <w:t>at</w:t>
            </w:r>
            <w:proofErr w:type="spellEnd"/>
            <w:r w:rsidRPr="00A12AF4">
              <w:rPr>
                <w:rFonts w:ascii="Bookman Old Style" w:hAnsi="Bookman Old Style" w:cs="Arial"/>
                <w:sz w:val="20"/>
                <w:szCs w:val="20"/>
              </w:rPr>
              <w:t xml:space="preserve"> the </w:t>
            </w:r>
            <w:proofErr w:type="spellStart"/>
            <w:r w:rsidRPr="00A12AF4">
              <w:rPr>
                <w:rFonts w:ascii="Bookman Old Style" w:hAnsi="Bookman Old Style" w:cs="Arial"/>
                <w:sz w:val="20"/>
                <w:szCs w:val="20"/>
              </w:rPr>
              <w:t>start</w:t>
            </w:r>
            <w:proofErr w:type="spellEnd"/>
          </w:p>
          <w:p w:rsidR="00324455" w:rsidRPr="00A12AF4" w:rsidRDefault="000132C1" w:rsidP="000132C1">
            <w:pPr>
              <w:spacing w:line="276" w:lineRule="auto"/>
              <w:jc w:val="center"/>
              <w:rPr>
                <w:rFonts w:ascii="Bookman Old Style" w:hAnsi="Bookman Old Style" w:cs="Arial"/>
                <w:sz w:val="20"/>
                <w:szCs w:val="20"/>
              </w:rPr>
            </w:pPr>
            <w:r>
              <w:rPr>
                <w:rFonts w:ascii="Bookman Old Style" w:hAnsi="Bookman Old Style" w:cs="Arial"/>
                <w:sz w:val="20"/>
                <w:szCs w:val="20"/>
              </w:rPr>
              <w:t xml:space="preserve">of the </w:t>
            </w:r>
            <w:proofErr w:type="spellStart"/>
            <w:r>
              <w:rPr>
                <w:rFonts w:ascii="Bookman Old Style" w:hAnsi="Bookman Old Style" w:cs="Arial"/>
                <w:sz w:val="20"/>
                <w:szCs w:val="20"/>
              </w:rPr>
              <w:t>period</w:t>
            </w:r>
            <w:proofErr w:type="spellEnd"/>
            <w:r w:rsidR="00324455" w:rsidRPr="00A12AF4">
              <w:rPr>
                <w:rFonts w:ascii="Bookman Old Style" w:hAnsi="Bookman Old Style" w:cs="Arial"/>
                <w:sz w:val="20"/>
                <w:szCs w:val="20"/>
              </w:rPr>
              <w:t>)</w:t>
            </w:r>
          </w:p>
        </w:tc>
        <w:tc>
          <w:tcPr>
            <w:tcW w:w="690" w:type="pct"/>
            <w:shd w:val="clear" w:color="auto" w:fill="BFBFBF"/>
            <w:vAlign w:val="center"/>
            <w:hideMark/>
          </w:tcPr>
          <w:p w:rsidR="00324455" w:rsidRPr="00A12AF4" w:rsidRDefault="000132C1" w:rsidP="000132C1">
            <w:pPr>
              <w:spacing w:line="276" w:lineRule="auto"/>
              <w:jc w:val="center"/>
              <w:rPr>
                <w:rFonts w:ascii="Bookman Old Style" w:hAnsi="Bookman Old Style" w:cs="Arial"/>
                <w:sz w:val="20"/>
                <w:szCs w:val="20"/>
              </w:rPr>
            </w:pPr>
            <w:r>
              <w:rPr>
                <w:rFonts w:ascii="Bookman Old Style" w:hAnsi="Bookman Old Style" w:cs="Arial"/>
                <w:sz w:val="20"/>
                <w:szCs w:val="20"/>
              </w:rPr>
              <w:t xml:space="preserve">Progress of </w:t>
            </w:r>
            <w:proofErr w:type="spellStart"/>
            <w:r>
              <w:rPr>
                <w:rFonts w:ascii="Bookman Old Style" w:hAnsi="Bookman Old Style" w:cs="Arial"/>
                <w:sz w:val="20"/>
                <w:szCs w:val="20"/>
              </w:rPr>
              <w:t>project</w:t>
            </w:r>
            <w:proofErr w:type="spellEnd"/>
          </w:p>
        </w:tc>
        <w:tc>
          <w:tcPr>
            <w:tcW w:w="875" w:type="pct"/>
            <w:shd w:val="clear" w:color="auto" w:fill="BFBFBF"/>
            <w:vAlign w:val="center"/>
            <w:hideMark/>
          </w:tcPr>
          <w:p w:rsidR="00324455" w:rsidRPr="00A12AF4" w:rsidRDefault="00324455" w:rsidP="00A12AF4">
            <w:pPr>
              <w:spacing w:line="276" w:lineRule="auto"/>
              <w:jc w:val="center"/>
              <w:rPr>
                <w:rFonts w:ascii="Bookman Old Style" w:hAnsi="Bookman Old Style" w:cs="Arial"/>
                <w:sz w:val="20"/>
                <w:szCs w:val="20"/>
              </w:rPr>
            </w:pPr>
            <w:proofErr w:type="spellStart"/>
            <w:r w:rsidRPr="00A12AF4">
              <w:rPr>
                <w:rFonts w:ascii="Bookman Old Style" w:hAnsi="Bookman Old Style" w:cs="Arial"/>
                <w:sz w:val="20"/>
                <w:szCs w:val="20"/>
              </w:rPr>
              <w:t>Reasons</w:t>
            </w:r>
            <w:proofErr w:type="spellEnd"/>
            <w:r w:rsidRPr="00A12AF4">
              <w:rPr>
                <w:rFonts w:ascii="Bookman Old Style" w:hAnsi="Bookman Old Style" w:cs="Arial"/>
                <w:sz w:val="20"/>
                <w:szCs w:val="20"/>
              </w:rPr>
              <w:t xml:space="preserve"> for </w:t>
            </w:r>
            <w:proofErr w:type="spellStart"/>
            <w:r w:rsidRPr="00A12AF4">
              <w:rPr>
                <w:rFonts w:ascii="Bookman Old Style" w:hAnsi="Bookman Old Style" w:cs="Arial"/>
                <w:sz w:val="20"/>
                <w:szCs w:val="20"/>
              </w:rPr>
              <w:t>achievements</w:t>
            </w:r>
            <w:proofErr w:type="spellEnd"/>
            <w:r w:rsidRPr="00A12AF4">
              <w:rPr>
                <w:rFonts w:ascii="Bookman Old Style" w:hAnsi="Bookman Old Style" w:cs="Arial"/>
                <w:sz w:val="20"/>
                <w:szCs w:val="20"/>
              </w:rPr>
              <w:t xml:space="preserve"> and </w:t>
            </w:r>
            <w:proofErr w:type="spellStart"/>
            <w:r w:rsidRPr="00A12AF4">
              <w:rPr>
                <w:rFonts w:ascii="Bookman Old Style" w:hAnsi="Bookman Old Style" w:cs="Arial"/>
                <w:sz w:val="20"/>
                <w:szCs w:val="20"/>
              </w:rPr>
              <w:t>deviations</w:t>
            </w:r>
            <w:proofErr w:type="spellEnd"/>
          </w:p>
        </w:tc>
      </w:tr>
    </w:tbl>
    <w:p w:rsidR="00324455" w:rsidRPr="00A12AF4" w:rsidRDefault="00324455" w:rsidP="00A12AF4">
      <w:pPr>
        <w:spacing w:after="120" w:line="276" w:lineRule="auto"/>
        <w:rPr>
          <w:rFonts w:ascii="Bookman Old Style" w:hAnsi="Bookman Old Style" w:cs="Arial"/>
          <w:sz w:val="20"/>
          <w:szCs w:val="20"/>
        </w:rPr>
      </w:pPr>
    </w:p>
    <w:p w:rsidR="00324455" w:rsidRPr="00A12AF4" w:rsidRDefault="00324455" w:rsidP="000132C1">
      <w:pPr>
        <w:spacing w:after="120" w:line="276" w:lineRule="auto"/>
        <w:jc w:val="both"/>
        <w:rPr>
          <w:rFonts w:ascii="Bookman Old Style" w:hAnsi="Bookman Old Style" w:cs="Arial"/>
          <w:sz w:val="20"/>
          <w:szCs w:val="20"/>
        </w:rPr>
      </w:pPr>
      <w:proofErr w:type="spellStart"/>
      <w:r w:rsidRPr="00A12AF4">
        <w:rPr>
          <w:rFonts w:ascii="Bookman Old Style" w:hAnsi="Bookman Old Style" w:cs="Arial"/>
          <w:sz w:val="20"/>
          <w:szCs w:val="20"/>
        </w:rPr>
        <w:t>Some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examples</w:t>
      </w:r>
      <w:proofErr w:type="spellEnd"/>
      <w:r w:rsidRPr="00A12AF4">
        <w:rPr>
          <w:rFonts w:ascii="Bookman Old Style" w:hAnsi="Bookman Old Style" w:cs="Arial"/>
          <w:sz w:val="20"/>
          <w:szCs w:val="20"/>
        </w:rPr>
        <w:t xml:space="preserve">/case </w:t>
      </w:r>
      <w:proofErr w:type="spellStart"/>
      <w:r w:rsidRPr="00A12AF4">
        <w:rPr>
          <w:rFonts w:ascii="Bookman Old Style" w:hAnsi="Bookman Old Style" w:cs="Arial"/>
          <w:sz w:val="20"/>
          <w:szCs w:val="20"/>
        </w:rPr>
        <w:t>studies</w:t>
      </w:r>
      <w:proofErr w:type="spellEnd"/>
      <w:r w:rsidRPr="00A12AF4">
        <w:rPr>
          <w:rFonts w:ascii="Bookman Old Style" w:hAnsi="Bookman Old Style" w:cs="Arial"/>
          <w:sz w:val="20"/>
          <w:szCs w:val="20"/>
        </w:rPr>
        <w:t xml:space="preserve"> of </w:t>
      </w:r>
      <w:proofErr w:type="spellStart"/>
      <w:r w:rsidRPr="00A12AF4">
        <w:rPr>
          <w:rFonts w:ascii="Bookman Old Style" w:hAnsi="Bookman Old Style" w:cs="Arial"/>
          <w:sz w:val="20"/>
          <w:szCs w:val="20"/>
        </w:rPr>
        <w:t>success</w:t>
      </w:r>
      <w:proofErr w:type="spellEnd"/>
      <w:r w:rsidRPr="00A12AF4">
        <w:rPr>
          <w:rFonts w:ascii="Bookman Old Style" w:hAnsi="Bookman Old Style" w:cs="Arial"/>
          <w:sz w:val="20"/>
          <w:szCs w:val="20"/>
        </w:rPr>
        <w:t xml:space="preserve"> stories </w:t>
      </w:r>
      <w:proofErr w:type="spellStart"/>
      <w:r w:rsidRPr="00A12AF4">
        <w:rPr>
          <w:rFonts w:ascii="Bookman Old Style" w:hAnsi="Bookman Old Style" w:cs="Arial"/>
          <w:sz w:val="20"/>
          <w:szCs w:val="20"/>
        </w:rPr>
        <w:t>from</w:t>
      </w:r>
      <w:proofErr w:type="spellEnd"/>
      <w:r w:rsidRPr="00A12AF4">
        <w:rPr>
          <w:rFonts w:ascii="Bookman Old Style" w:hAnsi="Bookman Old Style" w:cs="Arial"/>
          <w:sz w:val="20"/>
          <w:szCs w:val="20"/>
        </w:rPr>
        <w:t xml:space="preserve"> the </w:t>
      </w:r>
      <w:proofErr w:type="spellStart"/>
      <w:r w:rsidR="000132C1">
        <w:rPr>
          <w:rFonts w:ascii="Bookman Old Style" w:hAnsi="Bookman Old Style" w:cs="Arial"/>
          <w:sz w:val="20"/>
          <w:szCs w:val="20"/>
        </w:rPr>
        <w:t>period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should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also</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be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included</w:t>
      </w:r>
      <w:proofErr w:type="spellEnd"/>
      <w:r w:rsidRPr="00A12AF4">
        <w:rPr>
          <w:rFonts w:ascii="Bookman Old Style" w:hAnsi="Bookman Old Style" w:cs="Arial"/>
          <w:sz w:val="20"/>
          <w:szCs w:val="20"/>
        </w:rPr>
        <w:t xml:space="preserve"> in </w:t>
      </w:r>
      <w:proofErr w:type="spellStart"/>
      <w:r w:rsidRPr="00A12AF4">
        <w:rPr>
          <w:rFonts w:ascii="Bookman Old Style" w:hAnsi="Bookman Old Style" w:cs="Arial"/>
          <w:sz w:val="20"/>
          <w:szCs w:val="20"/>
        </w:rPr>
        <w:t>this</w:t>
      </w:r>
      <w:proofErr w:type="spellEnd"/>
      <w:r w:rsidRPr="00A12AF4">
        <w:rPr>
          <w:rFonts w:ascii="Bookman Old Style" w:hAnsi="Bookman Old Style" w:cs="Arial"/>
          <w:sz w:val="20"/>
          <w:szCs w:val="20"/>
        </w:rPr>
        <w:t xml:space="preserve"> section</w:t>
      </w:r>
    </w:p>
    <w:p w:rsidR="00324455" w:rsidRPr="00A12AF4" w:rsidRDefault="00324455" w:rsidP="000132C1">
      <w:pPr>
        <w:spacing w:after="120" w:line="276" w:lineRule="auto"/>
        <w:jc w:val="both"/>
        <w:rPr>
          <w:rFonts w:ascii="Bookman Old Style" w:hAnsi="Bookman Old Style" w:cs="Arial"/>
          <w:sz w:val="20"/>
          <w:szCs w:val="20"/>
          <w:u w:val="single"/>
        </w:rPr>
      </w:pPr>
      <w:r w:rsidRPr="00A12AF4">
        <w:rPr>
          <w:rFonts w:ascii="Bookman Old Style" w:hAnsi="Bookman Old Style" w:cs="Arial"/>
          <w:sz w:val="20"/>
          <w:szCs w:val="20"/>
          <w:u w:val="single"/>
        </w:rPr>
        <w:t>Challenges</w:t>
      </w:r>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Challenges </w:t>
      </w:r>
      <w:proofErr w:type="spellStart"/>
      <w:r w:rsidRPr="00A12AF4">
        <w:rPr>
          <w:rFonts w:ascii="Bookman Old Style" w:hAnsi="Bookman Old Style" w:cs="Arial"/>
          <w:sz w:val="20"/>
          <w:szCs w:val="20"/>
        </w:rPr>
        <w:t>faced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during</w:t>
      </w:r>
      <w:proofErr w:type="spellEnd"/>
      <w:r w:rsidRPr="00A12AF4">
        <w:rPr>
          <w:rFonts w:ascii="Bookman Old Style" w:hAnsi="Bookman Old Style" w:cs="Arial"/>
          <w:sz w:val="20"/>
          <w:szCs w:val="20"/>
        </w:rPr>
        <w:t xml:space="preserve"> the </w:t>
      </w:r>
      <w:proofErr w:type="gramStart"/>
      <w:r w:rsidRPr="00A12AF4">
        <w:rPr>
          <w:rFonts w:ascii="Bookman Old Style" w:hAnsi="Bookman Old Style" w:cs="Arial"/>
          <w:sz w:val="20"/>
          <w:szCs w:val="20"/>
        </w:rPr>
        <w:t>quarter</w:t>
      </w:r>
      <w:proofErr w:type="gramEnd"/>
      <w:r w:rsidRPr="00A12AF4">
        <w:rPr>
          <w:rFonts w:ascii="Bookman Old Style" w:hAnsi="Bookman Old Style" w:cs="Arial"/>
          <w:sz w:val="20"/>
          <w:szCs w:val="20"/>
        </w:rPr>
        <w:t xml:space="preserve">, and </w:t>
      </w:r>
      <w:proofErr w:type="spellStart"/>
      <w:r w:rsidRPr="00A12AF4">
        <w:rPr>
          <w:rFonts w:ascii="Bookman Old Style" w:hAnsi="Bookman Old Style" w:cs="Arial"/>
          <w:sz w:val="20"/>
          <w:szCs w:val="20"/>
        </w:rPr>
        <w:t>methods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adopted</w:t>
      </w:r>
      <w:proofErr w:type="spellEnd"/>
      <w:r w:rsidRPr="00A12AF4">
        <w:rPr>
          <w:rFonts w:ascii="Bookman Old Style" w:hAnsi="Bookman Old Style" w:cs="Arial"/>
          <w:sz w:val="20"/>
          <w:szCs w:val="20"/>
        </w:rPr>
        <w:t xml:space="preserve"> to </w:t>
      </w:r>
      <w:proofErr w:type="spellStart"/>
      <w:r w:rsidRPr="00A12AF4">
        <w:rPr>
          <w:rFonts w:ascii="Bookman Old Style" w:hAnsi="Bookman Old Style" w:cs="Arial"/>
          <w:sz w:val="20"/>
          <w:szCs w:val="20"/>
        </w:rPr>
        <w:t>address</w:t>
      </w:r>
      <w:proofErr w:type="spellEnd"/>
      <w:r w:rsidRPr="00A12AF4">
        <w:rPr>
          <w:rFonts w:ascii="Bookman Old Style" w:hAnsi="Bookman Old Style" w:cs="Arial"/>
          <w:sz w:val="20"/>
          <w:szCs w:val="20"/>
        </w:rPr>
        <w:t>/</w:t>
      </w:r>
      <w:proofErr w:type="spellStart"/>
      <w:r w:rsidRPr="00A12AF4">
        <w:rPr>
          <w:rFonts w:ascii="Bookman Old Style" w:hAnsi="Bookman Old Style" w:cs="Arial"/>
          <w:sz w:val="20"/>
          <w:szCs w:val="20"/>
        </w:rPr>
        <w:t>rectify</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these</w:t>
      </w:r>
      <w:proofErr w:type="spellEnd"/>
      <w:r w:rsidRPr="00A12AF4">
        <w:rPr>
          <w:rFonts w:ascii="Bookman Old Style" w:hAnsi="Bookman Old Style" w:cs="Arial"/>
          <w:sz w:val="20"/>
          <w:szCs w:val="20"/>
        </w:rPr>
        <w:t xml:space="preserve"> if applicable</w:t>
      </w:r>
    </w:p>
    <w:p w:rsidR="00324455" w:rsidRPr="00A12AF4" w:rsidRDefault="00324455" w:rsidP="000132C1">
      <w:pPr>
        <w:spacing w:after="120" w:line="276" w:lineRule="auto"/>
        <w:jc w:val="both"/>
        <w:rPr>
          <w:rFonts w:ascii="Bookman Old Style" w:hAnsi="Bookman Old Style" w:cs="Arial"/>
          <w:sz w:val="20"/>
          <w:szCs w:val="20"/>
          <w:u w:val="single"/>
        </w:rPr>
      </w:pPr>
      <w:proofErr w:type="spellStart"/>
      <w:r w:rsidRPr="00A12AF4">
        <w:rPr>
          <w:rFonts w:ascii="Bookman Old Style" w:hAnsi="Bookman Old Style" w:cs="Arial"/>
          <w:sz w:val="20"/>
          <w:szCs w:val="20"/>
          <w:u w:val="single"/>
        </w:rPr>
        <w:t>Way</w:t>
      </w:r>
      <w:proofErr w:type="spellEnd"/>
      <w:r w:rsidRPr="00A12AF4">
        <w:rPr>
          <w:rFonts w:ascii="Bookman Old Style" w:hAnsi="Bookman Old Style" w:cs="Arial"/>
          <w:sz w:val="20"/>
          <w:szCs w:val="20"/>
          <w:u w:val="single"/>
        </w:rPr>
        <w:t xml:space="preserve"> </w:t>
      </w:r>
      <w:proofErr w:type="spellStart"/>
      <w:r w:rsidRPr="00A12AF4">
        <w:rPr>
          <w:rFonts w:ascii="Bookman Old Style" w:hAnsi="Bookman Old Style" w:cs="Arial"/>
          <w:sz w:val="20"/>
          <w:szCs w:val="20"/>
          <w:u w:val="single"/>
        </w:rPr>
        <w:t>Forward</w:t>
      </w:r>
      <w:proofErr w:type="spellEnd"/>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A </w:t>
      </w:r>
      <w:proofErr w:type="spellStart"/>
      <w:r w:rsidRPr="00A12AF4">
        <w:rPr>
          <w:rFonts w:ascii="Bookman Old Style" w:hAnsi="Bookman Old Style" w:cs="Arial"/>
          <w:sz w:val="20"/>
          <w:szCs w:val="20"/>
        </w:rPr>
        <w:t>brief</w:t>
      </w:r>
      <w:proofErr w:type="spellEnd"/>
      <w:r w:rsidRPr="00A12AF4">
        <w:rPr>
          <w:rFonts w:ascii="Bookman Old Style" w:hAnsi="Bookman Old Style" w:cs="Arial"/>
          <w:sz w:val="20"/>
          <w:szCs w:val="20"/>
        </w:rPr>
        <w:t xml:space="preserve"> description of the </w:t>
      </w:r>
      <w:proofErr w:type="spellStart"/>
      <w:r w:rsidRPr="00A12AF4">
        <w:rPr>
          <w:rFonts w:ascii="Bookman Old Style" w:hAnsi="Bookman Old Style" w:cs="Arial"/>
          <w:sz w:val="20"/>
          <w:szCs w:val="20"/>
        </w:rPr>
        <w:t>planned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activities</w:t>
      </w:r>
      <w:proofErr w:type="spellEnd"/>
      <w:r w:rsidRPr="00A12AF4">
        <w:rPr>
          <w:rFonts w:ascii="Bookman Old Style" w:hAnsi="Bookman Old Style" w:cs="Arial"/>
          <w:sz w:val="20"/>
          <w:szCs w:val="20"/>
        </w:rPr>
        <w:t xml:space="preserve"> for the </w:t>
      </w:r>
      <w:proofErr w:type="spellStart"/>
      <w:r w:rsidRPr="00A12AF4">
        <w:rPr>
          <w:rFonts w:ascii="Bookman Old Style" w:hAnsi="Bookman Old Style" w:cs="Arial"/>
          <w:sz w:val="20"/>
          <w:szCs w:val="20"/>
        </w:rPr>
        <w:t>next</w:t>
      </w:r>
      <w:proofErr w:type="spellEnd"/>
      <w:r w:rsidRPr="00A12AF4">
        <w:rPr>
          <w:rFonts w:ascii="Bookman Old Style" w:hAnsi="Bookman Old Style" w:cs="Arial"/>
          <w:sz w:val="20"/>
          <w:szCs w:val="20"/>
        </w:rPr>
        <w:t xml:space="preserve"> </w:t>
      </w:r>
      <w:r w:rsidR="000132C1">
        <w:rPr>
          <w:rFonts w:ascii="Bookman Old Style" w:hAnsi="Bookman Old Style" w:cs="Arial"/>
          <w:sz w:val="20"/>
          <w:szCs w:val="20"/>
        </w:rPr>
        <w:t xml:space="preserve">six </w:t>
      </w:r>
      <w:proofErr w:type="spellStart"/>
      <w:r w:rsidR="000132C1">
        <w:rPr>
          <w:rFonts w:ascii="Bookman Old Style" w:hAnsi="Bookman Old Style" w:cs="Arial"/>
          <w:sz w:val="20"/>
          <w:szCs w:val="20"/>
        </w:rPr>
        <w:t>months</w:t>
      </w:r>
      <w:proofErr w:type="spellEnd"/>
    </w:p>
    <w:p w:rsidR="00324455" w:rsidRPr="00A12AF4" w:rsidRDefault="00324455" w:rsidP="000132C1">
      <w:pPr>
        <w:spacing w:after="120" w:line="276" w:lineRule="auto"/>
        <w:jc w:val="both"/>
        <w:rPr>
          <w:rFonts w:ascii="Bookman Old Style" w:hAnsi="Bookman Old Style" w:cs="Arial"/>
          <w:sz w:val="20"/>
          <w:szCs w:val="20"/>
          <w:u w:val="single"/>
        </w:rPr>
      </w:pPr>
      <w:r w:rsidRPr="00A12AF4">
        <w:rPr>
          <w:rFonts w:ascii="Bookman Old Style" w:hAnsi="Bookman Old Style" w:cs="Arial"/>
          <w:sz w:val="20"/>
          <w:szCs w:val="20"/>
          <w:u w:val="single"/>
        </w:rPr>
        <w:t>Suggestions</w:t>
      </w:r>
    </w:p>
    <w:p w:rsidR="00324455" w:rsidRPr="00A12AF4" w:rsidRDefault="00324455" w:rsidP="000132C1">
      <w:pPr>
        <w:spacing w:after="120" w:line="276" w:lineRule="auto"/>
        <w:jc w:val="both"/>
        <w:rPr>
          <w:rFonts w:ascii="Bookman Old Style" w:hAnsi="Bookman Old Style" w:cs="Arial"/>
          <w:sz w:val="20"/>
          <w:szCs w:val="20"/>
        </w:rPr>
      </w:pPr>
      <w:r w:rsidRPr="00A12AF4">
        <w:rPr>
          <w:rFonts w:ascii="Bookman Old Style" w:hAnsi="Bookman Old Style" w:cs="Arial"/>
          <w:sz w:val="20"/>
          <w:szCs w:val="20"/>
        </w:rPr>
        <w:t xml:space="preserve">Suggestions </w:t>
      </w:r>
      <w:r w:rsidR="000132C1">
        <w:rPr>
          <w:rFonts w:ascii="Bookman Old Style" w:hAnsi="Bookman Old Style" w:cs="Arial"/>
          <w:sz w:val="20"/>
          <w:szCs w:val="20"/>
        </w:rPr>
        <w:t xml:space="preserve">for </w:t>
      </w:r>
      <w:proofErr w:type="spellStart"/>
      <w:r w:rsidR="000132C1">
        <w:rPr>
          <w:rFonts w:ascii="Bookman Old Style" w:hAnsi="Bookman Old Style" w:cs="Arial"/>
          <w:sz w:val="20"/>
          <w:szCs w:val="20"/>
        </w:rPr>
        <w:t>Soochna</w:t>
      </w:r>
      <w:proofErr w:type="spellEnd"/>
      <w:r w:rsidR="000132C1">
        <w:rPr>
          <w:rFonts w:ascii="Bookman Old Style" w:hAnsi="Bookman Old Style" w:cs="Arial"/>
          <w:sz w:val="20"/>
          <w:szCs w:val="20"/>
        </w:rPr>
        <w:t xml:space="preserve"> </w:t>
      </w:r>
      <w:proofErr w:type="spellStart"/>
      <w:r w:rsidR="000132C1">
        <w:rPr>
          <w:rFonts w:ascii="Bookman Old Style" w:hAnsi="Bookman Old Style" w:cs="Arial"/>
          <w:sz w:val="20"/>
          <w:szCs w:val="20"/>
        </w:rPr>
        <w:t>Seva</w:t>
      </w:r>
      <w:proofErr w:type="spellEnd"/>
      <w:r w:rsidR="000132C1">
        <w:rPr>
          <w:rFonts w:ascii="Bookman Old Style" w:hAnsi="Bookman Old Style" w:cs="Arial"/>
          <w:sz w:val="20"/>
          <w:szCs w:val="20"/>
        </w:rPr>
        <w:t xml:space="preserve"> OPMU (</w:t>
      </w:r>
      <w:proofErr w:type="spellStart"/>
      <w:r w:rsidR="000132C1">
        <w:rPr>
          <w:rFonts w:ascii="Bookman Old Style" w:hAnsi="Bookman Old Style" w:cs="Arial"/>
          <w:sz w:val="20"/>
          <w:szCs w:val="20"/>
        </w:rPr>
        <w:t>Overall</w:t>
      </w:r>
      <w:proofErr w:type="spellEnd"/>
      <w:r w:rsidR="000132C1">
        <w:rPr>
          <w:rFonts w:ascii="Bookman Old Style" w:hAnsi="Bookman Old Style" w:cs="Arial"/>
          <w:sz w:val="20"/>
          <w:szCs w:val="20"/>
        </w:rPr>
        <w:t xml:space="preserve"> Project Management Team)</w:t>
      </w:r>
    </w:p>
    <w:p w:rsidR="00324455" w:rsidRPr="00A12AF4" w:rsidRDefault="00324455" w:rsidP="000132C1">
      <w:pPr>
        <w:spacing w:after="200" w:line="276" w:lineRule="auto"/>
        <w:jc w:val="both"/>
        <w:rPr>
          <w:rFonts w:ascii="Bookman Old Style" w:hAnsi="Bookman Old Style" w:cs="Arial"/>
          <w:sz w:val="20"/>
          <w:szCs w:val="20"/>
        </w:rPr>
      </w:pPr>
      <w:r w:rsidRPr="00A12AF4">
        <w:rPr>
          <w:rFonts w:ascii="Bookman Old Style" w:hAnsi="Bookman Old Style" w:cs="Arial"/>
          <w:sz w:val="20"/>
          <w:szCs w:val="20"/>
        </w:rPr>
        <w:t>(</w:t>
      </w:r>
      <w:proofErr w:type="spellStart"/>
      <w:r w:rsidRPr="00A12AF4">
        <w:rPr>
          <w:rFonts w:ascii="Bookman Old Style" w:hAnsi="Bookman Old Style" w:cs="Arial"/>
          <w:sz w:val="20"/>
          <w:szCs w:val="20"/>
        </w:rPr>
        <w:t>Photographs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newspaper</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clippings</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quotations</w:t>
      </w:r>
      <w:proofErr w:type="spellEnd"/>
      <w:r w:rsidRPr="00A12AF4">
        <w:rPr>
          <w:rFonts w:ascii="Bookman Old Style" w:hAnsi="Bookman Old Style" w:cs="Arial"/>
          <w:sz w:val="20"/>
          <w:szCs w:val="20"/>
        </w:rPr>
        <w:t xml:space="preserve"> etc. </w:t>
      </w:r>
      <w:proofErr w:type="spellStart"/>
      <w:r w:rsidRPr="00A12AF4">
        <w:rPr>
          <w:rFonts w:ascii="Bookman Old Style" w:hAnsi="Bookman Old Style" w:cs="Arial"/>
          <w:sz w:val="20"/>
          <w:szCs w:val="20"/>
        </w:rPr>
        <w:t>should</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be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included</w:t>
      </w:r>
      <w:proofErr w:type="spellEnd"/>
      <w:r w:rsidRPr="00A12AF4">
        <w:rPr>
          <w:rFonts w:ascii="Bookman Old Style" w:hAnsi="Bookman Old Style" w:cs="Arial"/>
          <w:sz w:val="20"/>
          <w:szCs w:val="20"/>
        </w:rPr>
        <w:t xml:space="preserve"> to support the narrative </w:t>
      </w:r>
      <w:proofErr w:type="spellStart"/>
      <w:r w:rsidRPr="00A12AF4">
        <w:rPr>
          <w:rFonts w:ascii="Bookman Old Style" w:hAnsi="Bookman Old Style" w:cs="Arial"/>
          <w:sz w:val="20"/>
          <w:szCs w:val="20"/>
        </w:rPr>
        <w:t>where</w:t>
      </w:r>
      <w:proofErr w:type="spellEnd"/>
      <w:r w:rsidRPr="00A12AF4">
        <w:rPr>
          <w:rFonts w:ascii="Bookman Old Style" w:hAnsi="Bookman Old Style" w:cs="Arial"/>
          <w:sz w:val="20"/>
          <w:szCs w:val="20"/>
        </w:rPr>
        <w:t xml:space="preserve"> </w:t>
      </w:r>
      <w:proofErr w:type="spellStart"/>
      <w:r w:rsidRPr="00A12AF4">
        <w:rPr>
          <w:rFonts w:ascii="Bookman Old Style" w:hAnsi="Bookman Old Style" w:cs="Arial"/>
          <w:sz w:val="20"/>
          <w:szCs w:val="20"/>
        </w:rPr>
        <w:t>required</w:t>
      </w:r>
      <w:proofErr w:type="spellEnd"/>
      <w:r w:rsidRPr="00A12AF4">
        <w:rPr>
          <w:rFonts w:ascii="Bookman Old Style" w:hAnsi="Bookman Old Style" w:cs="Arial"/>
          <w:sz w:val="20"/>
          <w:szCs w:val="20"/>
        </w:rPr>
        <w:t>)</w:t>
      </w:r>
    </w:p>
    <w:p w:rsidR="00324455" w:rsidRPr="00A12AF4" w:rsidRDefault="00324455" w:rsidP="00A12AF4">
      <w:pPr>
        <w:spacing w:line="276" w:lineRule="auto"/>
        <w:jc w:val="center"/>
        <w:rPr>
          <w:rFonts w:ascii="Bookman Old Style" w:hAnsi="Bookman Old Style" w:cs="Arial"/>
          <w:b/>
          <w:sz w:val="20"/>
          <w:szCs w:val="20"/>
        </w:rPr>
      </w:pPr>
    </w:p>
    <w:p w:rsidR="00324455" w:rsidRPr="00A12AF4" w:rsidRDefault="00324455" w:rsidP="00A12AF4">
      <w:pPr>
        <w:spacing w:line="276" w:lineRule="auto"/>
        <w:jc w:val="center"/>
        <w:rPr>
          <w:rFonts w:ascii="Bookman Old Style" w:hAnsi="Bookman Old Style" w:cs="Arial"/>
          <w:b/>
          <w:sz w:val="20"/>
          <w:szCs w:val="20"/>
        </w:rPr>
      </w:pPr>
    </w:p>
    <w:p w:rsidR="00374A5E" w:rsidRPr="00A12AF4" w:rsidRDefault="00450B39" w:rsidP="00A12AF4">
      <w:pPr>
        <w:spacing w:line="276" w:lineRule="auto"/>
        <w:rPr>
          <w:rFonts w:ascii="Bookman Old Style" w:hAnsi="Bookman Old Style" w:cs="Arial"/>
          <w:sz w:val="20"/>
          <w:szCs w:val="20"/>
        </w:rPr>
      </w:pPr>
    </w:p>
    <w:sectPr w:rsidR="00374A5E" w:rsidRPr="00A12AF4" w:rsidSect="00572CD8">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39" w:rsidRDefault="00450B39">
      <w:r>
        <w:separator/>
      </w:r>
    </w:p>
  </w:endnote>
  <w:endnote w:type="continuationSeparator" w:id="0">
    <w:p w:rsidR="00450B39" w:rsidRDefault="0045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1F" w:rsidRPr="009D611F" w:rsidRDefault="009D611F">
    <w:pPr>
      <w:pStyle w:val="Footer"/>
      <w:rPr>
        <w:rFonts w:asciiTheme="minorHAnsi" w:hAnsiTheme="minorHAnsi" w:cstheme="minorHAnsi"/>
        <w:sz w:val="20"/>
      </w:rPr>
    </w:pPr>
    <w:r w:rsidRPr="009D611F">
      <w:rPr>
        <w:rFonts w:asciiTheme="minorHAnsi" w:hAnsiTheme="minorHAnsi" w:cstheme="minorHAnsi"/>
        <w:sz w:val="20"/>
      </w:rPr>
      <w:t xml:space="preserve">© Digital </w:t>
    </w:r>
    <w:proofErr w:type="spellStart"/>
    <w:r w:rsidRPr="009D611F">
      <w:rPr>
        <w:rFonts w:asciiTheme="minorHAnsi" w:hAnsiTheme="minorHAnsi" w:cstheme="minorHAnsi"/>
        <w:sz w:val="20"/>
      </w:rPr>
      <w:t>Empowerment</w:t>
    </w:r>
    <w:proofErr w:type="spellEnd"/>
    <w:r w:rsidRPr="009D611F">
      <w:rPr>
        <w:rFonts w:asciiTheme="minorHAnsi" w:hAnsiTheme="minorHAnsi" w:cstheme="minorHAnsi"/>
        <w:sz w:val="20"/>
      </w:rPr>
      <w:t xml:space="preserve"> </w:t>
    </w:r>
    <w:proofErr w:type="spellStart"/>
    <w:r w:rsidRPr="009D611F">
      <w:rPr>
        <w:rFonts w:asciiTheme="minorHAnsi" w:hAnsiTheme="minorHAnsi" w:cstheme="minorHAnsi"/>
        <w:sz w:val="20"/>
      </w:rPr>
      <w:t>Foundation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39" w:rsidRDefault="00450B39">
      <w:r>
        <w:separator/>
      </w:r>
    </w:p>
  </w:footnote>
  <w:footnote w:type="continuationSeparator" w:id="0">
    <w:p w:rsidR="00450B39" w:rsidRDefault="0045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2A" w:rsidRPr="00E11F2A" w:rsidRDefault="006E5767" w:rsidP="001F6AE0">
    <w:pPr>
      <w:pStyle w:val="Header"/>
      <w:jc w:val="center"/>
      <w:rPr>
        <w:i/>
        <w:color w:val="777777"/>
        <w:sz w:val="16"/>
        <w:szCs w:val="16"/>
        <w:lang w:val="en-GB"/>
      </w:rPr>
    </w:pPr>
    <w:r>
      <w:rPr>
        <w:noProof/>
        <w:lang w:val="en-US" w:eastAsia="en-US"/>
      </w:rPr>
      <w:drawing>
        <wp:anchor distT="0" distB="0" distL="114300" distR="114300" simplePos="0" relativeHeight="251659264" behindDoc="0" locked="0" layoutInCell="1" allowOverlap="1">
          <wp:simplePos x="0" y="0"/>
          <wp:positionH relativeFrom="column">
            <wp:posOffset>4939030</wp:posOffset>
          </wp:positionH>
          <wp:positionV relativeFrom="paragraph">
            <wp:posOffset>-74295</wp:posOffset>
          </wp:positionV>
          <wp:extent cx="1362075" cy="652780"/>
          <wp:effectExtent l="0" t="0" r="9525" b="0"/>
          <wp:wrapNone/>
          <wp:docPr id="1" name="Picture 1" descr="DEF-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2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AAB"/>
    <w:multiLevelType w:val="hybridMultilevel"/>
    <w:tmpl w:val="8572EE92"/>
    <w:lvl w:ilvl="0" w:tplc="04090001">
      <w:start w:val="1"/>
      <w:numFmt w:val="bullet"/>
      <w:lvlText w:val=""/>
      <w:lvlJc w:val="left"/>
      <w:pPr>
        <w:tabs>
          <w:tab w:val="num" w:pos="360"/>
        </w:tabs>
        <w:ind w:left="360" w:hanging="360"/>
      </w:pPr>
      <w:rPr>
        <w:rFonts w:ascii="Symbol" w:hAnsi="Symbol" w:hint="default"/>
      </w:rPr>
    </w:lvl>
    <w:lvl w:ilvl="1" w:tplc="08E6DE88">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555519"/>
    <w:multiLevelType w:val="hybridMultilevel"/>
    <w:tmpl w:val="B6AA40F8"/>
    <w:lvl w:ilvl="0" w:tplc="040C0005">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34607"/>
    <w:multiLevelType w:val="hybridMultilevel"/>
    <w:tmpl w:val="9ECEC7A4"/>
    <w:lvl w:ilvl="0" w:tplc="040C0005">
      <w:start w:val="1"/>
      <w:numFmt w:val="bullet"/>
      <w:lvlText w:val=""/>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A2252E"/>
    <w:multiLevelType w:val="hybridMultilevel"/>
    <w:tmpl w:val="0B46CDC6"/>
    <w:lvl w:ilvl="0" w:tplc="6276D5D2">
      <w:start w:val="1"/>
      <w:numFmt w:val="decimal"/>
      <w:lvlText w:val="%1."/>
      <w:lvlJc w:val="left"/>
      <w:pPr>
        <w:ind w:left="720" w:hanging="360"/>
      </w:pPr>
      <w:rPr>
        <w:rFonts w:ascii="Tahoma" w:hAnsi="Tahoma" w:cs="Tahom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626BD"/>
    <w:multiLevelType w:val="multilevel"/>
    <w:tmpl w:val="C964B57E"/>
    <w:lvl w:ilvl="0">
      <w:start w:val="1"/>
      <w:numFmt w:val="bullet"/>
      <w:lvlText w:val=""/>
      <w:lvlJc w:val="left"/>
      <w:pPr>
        <w:tabs>
          <w:tab w:val="num" w:pos="720"/>
        </w:tabs>
        <w:ind w:left="720" w:hanging="720"/>
      </w:pPr>
      <w:rPr>
        <w:rFonts w:ascii="Wingdings" w:hAnsi="Wingdings" w:hint="default"/>
        <w:b w:val="0"/>
        <w:i w:val="0"/>
        <w:caps w:val="0"/>
        <w:strike w:val="0"/>
        <w:dstrike w:val="0"/>
        <w:outline w:val="0"/>
        <w:shadow w:val="0"/>
        <w:emboss w:val="0"/>
        <w:imprint w:val="0"/>
        <w:vanish w:val="0"/>
        <w:sz w:val="20"/>
        <w:szCs w:val="20"/>
        <w:u w:val="none"/>
        <w:vertAlign w:val="baseline"/>
      </w:rPr>
    </w:lvl>
    <w:lvl w:ilvl="1">
      <w:start w:val="1"/>
      <w:numFmt w:val="bullet"/>
      <w:lvlText w:val=""/>
      <w:lvlJc w:val="left"/>
      <w:pPr>
        <w:tabs>
          <w:tab w:val="num" w:pos="1713"/>
        </w:tabs>
        <w:ind w:left="1713" w:hanging="720"/>
      </w:pPr>
      <w:rPr>
        <w:rFonts w:ascii="Wingdings" w:hAnsi="Wingdings" w:hint="default"/>
        <w:b w:val="0"/>
        <w:i w:val="0"/>
        <w:caps w:val="0"/>
        <w:strike w:val="0"/>
        <w:dstrike w:val="0"/>
        <w:outline w:val="0"/>
        <w:shadow w:val="0"/>
        <w:emboss w:val="0"/>
        <w:imprint w:val="0"/>
        <w:vanish w:val="0"/>
        <w:sz w:val="20"/>
        <w:szCs w:val="20"/>
        <w:u w:val="none"/>
        <w:vertAlign w:val="baseline"/>
      </w:rPr>
    </w:lvl>
    <w:lvl w:ilvl="2">
      <w:start w:val="1"/>
      <w:numFmt w:val="decimal"/>
      <w:lvlText w:val="%1.%2.%3."/>
      <w:lvlJc w:val="left"/>
      <w:pPr>
        <w:tabs>
          <w:tab w:val="num" w:pos="2160"/>
        </w:tabs>
        <w:ind w:left="2160" w:hanging="720"/>
      </w:pPr>
      <w:rPr>
        <w:rFonts w:ascii="Vodafone Lt" w:hAnsi="Vodafone Lt" w:hint="default"/>
        <w:b w:val="0"/>
        <w:i w:val="0"/>
        <w:caps w:val="0"/>
        <w:strike w:val="0"/>
        <w:dstrike w:val="0"/>
        <w:outline w:val="0"/>
        <w:shadow w:val="0"/>
        <w:emboss w:val="0"/>
        <w:imprint w:val="0"/>
        <w:vanish w:val="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outline w:val="0"/>
        <w:shadow w:val="0"/>
        <w:emboss w:val="0"/>
        <w:imprint w:val="0"/>
        <w:vanish w:val="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outline w:val="0"/>
        <w:shadow w:val="0"/>
        <w:emboss w:val="0"/>
        <w:imprint w:val="0"/>
        <w:vanish w:val="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49A3206"/>
    <w:multiLevelType w:val="hybridMultilevel"/>
    <w:tmpl w:val="F98899D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1DD7D7E"/>
    <w:multiLevelType w:val="hybridMultilevel"/>
    <w:tmpl w:val="CC1A7862"/>
    <w:lvl w:ilvl="0" w:tplc="6276D5D2">
      <w:start w:val="1"/>
      <w:numFmt w:val="decimal"/>
      <w:lvlText w:val="%1."/>
      <w:lvlJc w:val="left"/>
      <w:pPr>
        <w:tabs>
          <w:tab w:val="num" w:pos="360"/>
        </w:tabs>
        <w:ind w:left="360" w:hanging="360"/>
      </w:pPr>
      <w:rPr>
        <w:rFonts w:ascii="Tahoma" w:hAnsi="Tahoma" w:cs="Tahoma" w:hint="default"/>
        <w:b w:val="0"/>
        <w:i w:val="0"/>
        <w:sz w:val="20"/>
        <w:szCs w:val="20"/>
      </w:rPr>
    </w:lvl>
    <w:lvl w:ilvl="1" w:tplc="F112E698">
      <w:start w:val="1"/>
      <w:numFmt w:val="lowerLetter"/>
      <w:lvlText w:val="%2)"/>
      <w:lvlJc w:val="left"/>
      <w:pPr>
        <w:tabs>
          <w:tab w:val="num" w:pos="1440"/>
        </w:tabs>
        <w:ind w:left="1440" w:hanging="360"/>
      </w:pPr>
      <w:rPr>
        <w:rFonts w:ascii="Tahoma" w:hAnsi="Tahoma" w:cs="Tahoma" w:hint="default"/>
        <w:b w:val="0"/>
        <w:i w:val="0"/>
        <w:sz w:val="20"/>
        <w:szCs w:val="20"/>
      </w:rPr>
    </w:lvl>
    <w:lvl w:ilvl="2" w:tplc="040C0001">
      <w:start w:val="1"/>
      <w:numFmt w:val="bullet"/>
      <w:lvlText w:val=""/>
      <w:lvlJc w:val="left"/>
      <w:pPr>
        <w:tabs>
          <w:tab w:val="num" w:pos="2340"/>
        </w:tabs>
        <w:ind w:left="2340" w:hanging="360"/>
      </w:pPr>
      <w:rPr>
        <w:rFonts w:ascii="Symbol" w:hAnsi="Symbol" w:hint="default"/>
        <w:b w:val="0"/>
        <w:i w:val="0"/>
        <w:sz w:val="20"/>
        <w:szCs w:val="20"/>
      </w:rPr>
    </w:lvl>
    <w:lvl w:ilvl="3" w:tplc="040C0005">
      <w:start w:val="1"/>
      <w:numFmt w:val="bullet"/>
      <w:lvlText w:val=""/>
      <w:lvlJc w:val="left"/>
      <w:pPr>
        <w:tabs>
          <w:tab w:val="num" w:pos="2880"/>
        </w:tabs>
        <w:ind w:left="2880" w:hanging="360"/>
      </w:pPr>
      <w:rPr>
        <w:rFonts w:ascii="Wingdings" w:hAnsi="Wingdings" w:hint="default"/>
        <w:b w:val="0"/>
        <w:i w:val="0"/>
        <w:sz w:val="20"/>
        <w:szCs w:val="2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9AD01B3"/>
    <w:multiLevelType w:val="hybridMultilevel"/>
    <w:tmpl w:val="2276612A"/>
    <w:lvl w:ilvl="0" w:tplc="040C0005">
      <w:start w:val="1"/>
      <w:numFmt w:val="bullet"/>
      <w:lvlText w:val=""/>
      <w:lvlJc w:val="left"/>
      <w:pPr>
        <w:tabs>
          <w:tab w:val="num" w:pos="720"/>
        </w:tabs>
        <w:ind w:left="720" w:hanging="720"/>
      </w:pPr>
      <w:rPr>
        <w:rFonts w:ascii="Wingdings" w:hAnsi="Wingdings" w:hint="default"/>
        <w:b w:val="0"/>
        <w:i w:val="0"/>
        <w:sz w:val="20"/>
        <w:szCs w:val="20"/>
      </w:rPr>
    </w:lvl>
    <w:lvl w:ilvl="1" w:tplc="B5CE2D68">
      <w:start w:val="1"/>
      <w:numFmt w:val="lowerLetter"/>
      <w:lvlText w:val="%2."/>
      <w:lvlJc w:val="left"/>
      <w:pPr>
        <w:tabs>
          <w:tab w:val="num" w:pos="1080"/>
        </w:tabs>
        <w:ind w:left="1080" w:hanging="360"/>
      </w:pPr>
    </w:lvl>
    <w:lvl w:ilvl="2" w:tplc="5EA424FE">
      <w:start w:val="1"/>
      <w:numFmt w:val="lowerLetter"/>
      <w:lvlText w:val="(%3)"/>
      <w:lvlJc w:val="left"/>
      <w:pPr>
        <w:ind w:left="1980" w:hanging="360"/>
      </w:pPr>
      <w:rPr>
        <w:rFonts w:hint="default"/>
      </w:rPr>
    </w:lvl>
    <w:lvl w:ilvl="3" w:tplc="9DE4CBE4">
      <w:start w:val="1"/>
      <w:numFmt w:val="decimal"/>
      <w:lvlText w:val="%4."/>
      <w:lvlJc w:val="left"/>
      <w:pPr>
        <w:tabs>
          <w:tab w:val="num" w:pos="1418"/>
        </w:tabs>
        <w:ind w:left="1418" w:hanging="360"/>
      </w:pPr>
    </w:lvl>
    <w:lvl w:ilvl="4" w:tplc="61B852DC" w:tentative="1">
      <w:start w:val="1"/>
      <w:numFmt w:val="lowerLetter"/>
      <w:lvlText w:val="%5."/>
      <w:lvlJc w:val="left"/>
      <w:pPr>
        <w:tabs>
          <w:tab w:val="num" w:pos="3240"/>
        </w:tabs>
        <w:ind w:left="3240" w:hanging="360"/>
      </w:pPr>
    </w:lvl>
    <w:lvl w:ilvl="5" w:tplc="206291AC" w:tentative="1">
      <w:start w:val="1"/>
      <w:numFmt w:val="lowerRoman"/>
      <w:lvlText w:val="%6."/>
      <w:lvlJc w:val="right"/>
      <w:pPr>
        <w:tabs>
          <w:tab w:val="num" w:pos="3960"/>
        </w:tabs>
        <w:ind w:left="3960" w:hanging="180"/>
      </w:pPr>
    </w:lvl>
    <w:lvl w:ilvl="6" w:tplc="EAEC0C3A" w:tentative="1">
      <w:start w:val="1"/>
      <w:numFmt w:val="decimal"/>
      <w:lvlText w:val="%7."/>
      <w:lvlJc w:val="left"/>
      <w:pPr>
        <w:tabs>
          <w:tab w:val="num" w:pos="4680"/>
        </w:tabs>
        <w:ind w:left="4680" w:hanging="360"/>
      </w:pPr>
    </w:lvl>
    <w:lvl w:ilvl="7" w:tplc="529226D4" w:tentative="1">
      <w:start w:val="1"/>
      <w:numFmt w:val="lowerLetter"/>
      <w:lvlText w:val="%8."/>
      <w:lvlJc w:val="left"/>
      <w:pPr>
        <w:tabs>
          <w:tab w:val="num" w:pos="5400"/>
        </w:tabs>
        <w:ind w:left="5400" w:hanging="360"/>
      </w:pPr>
    </w:lvl>
    <w:lvl w:ilvl="8" w:tplc="F7C87498" w:tentative="1">
      <w:start w:val="1"/>
      <w:numFmt w:val="lowerRoman"/>
      <w:lvlText w:val="%9."/>
      <w:lvlJc w:val="right"/>
      <w:pPr>
        <w:tabs>
          <w:tab w:val="num" w:pos="6120"/>
        </w:tabs>
        <w:ind w:left="6120" w:hanging="180"/>
      </w:pPr>
    </w:lvl>
  </w:abstractNum>
  <w:abstractNum w:abstractNumId="8">
    <w:nsid w:val="662A3943"/>
    <w:multiLevelType w:val="multilevel"/>
    <w:tmpl w:val="F0D24D7A"/>
    <w:lvl w:ilvl="0">
      <w:start w:val="1"/>
      <w:numFmt w:val="decimal"/>
      <w:pStyle w:val="numbered1"/>
      <w:lvlText w:val="%1."/>
      <w:lvlJc w:val="left"/>
      <w:pPr>
        <w:tabs>
          <w:tab w:val="num" w:pos="720"/>
        </w:tabs>
        <w:ind w:left="720" w:hanging="720"/>
      </w:pPr>
      <w:rPr>
        <w:rFonts w:ascii="Vodafone Lt" w:hAnsi="Vodafone Lt" w:hint="default"/>
        <w:b w:val="0"/>
        <w:i w:val="0"/>
        <w:caps w:val="0"/>
        <w:strike w:val="0"/>
        <w:dstrike w:val="0"/>
        <w:outline w:val="0"/>
        <w:shadow w:val="0"/>
        <w:emboss w:val="0"/>
        <w:imprint w:val="0"/>
        <w:vanish w:val="0"/>
        <w:sz w:val="22"/>
        <w:szCs w:val="22"/>
        <w:u w:val="none"/>
        <w:vertAlign w:val="baseline"/>
      </w:rPr>
    </w:lvl>
    <w:lvl w:ilvl="1">
      <w:start w:val="1"/>
      <w:numFmt w:val="bullet"/>
      <w:pStyle w:val="numbered2"/>
      <w:lvlText w:val=""/>
      <w:lvlJc w:val="left"/>
      <w:pPr>
        <w:tabs>
          <w:tab w:val="num" w:pos="1713"/>
        </w:tabs>
        <w:ind w:left="1713" w:hanging="720"/>
      </w:pPr>
      <w:rPr>
        <w:rFonts w:ascii="Wingdings" w:hAnsi="Wingdings" w:hint="default"/>
        <w:b w:val="0"/>
        <w:i w:val="0"/>
        <w:caps w:val="0"/>
        <w:strike w:val="0"/>
        <w:dstrike w:val="0"/>
        <w:outline w:val="0"/>
        <w:shadow w:val="0"/>
        <w:emboss w:val="0"/>
        <w:imprint w:val="0"/>
        <w:vanish w:val="0"/>
        <w:sz w:val="20"/>
        <w:szCs w:val="20"/>
        <w:u w:val="none"/>
        <w:vertAlign w:val="baseline"/>
      </w:rPr>
    </w:lvl>
    <w:lvl w:ilvl="2">
      <w:start w:val="1"/>
      <w:numFmt w:val="bullet"/>
      <w:pStyle w:val="numbered3"/>
      <w:lvlText w:val=""/>
      <w:lvlJc w:val="left"/>
      <w:pPr>
        <w:tabs>
          <w:tab w:val="num" w:pos="2160"/>
        </w:tabs>
        <w:ind w:left="2160" w:hanging="720"/>
      </w:pPr>
      <w:rPr>
        <w:rFonts w:ascii="Wingdings" w:hAnsi="Wingdings" w:hint="default"/>
        <w:b w:val="0"/>
        <w:i w:val="0"/>
        <w:caps w:val="0"/>
        <w:strike w:val="0"/>
        <w:dstrike w:val="0"/>
        <w:outline w:val="0"/>
        <w:shadow w:val="0"/>
        <w:emboss w:val="0"/>
        <w:imprint w:val="0"/>
        <w:vanish w:val="0"/>
        <w:sz w:val="20"/>
        <w:szCs w:val="20"/>
        <w:u w:val="none"/>
        <w:vertAlign w:val="base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outline w:val="0"/>
        <w:shadow w:val="0"/>
        <w:emboss w:val="0"/>
        <w:imprint w:val="0"/>
        <w:vanish w:val="0"/>
        <w:sz w:val="22"/>
        <w:u w:val="none"/>
        <w:vertAlign w:val="base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outline w:val="0"/>
        <w:shadow w:val="0"/>
        <w:emboss w:val="0"/>
        <w:imprint w:val="0"/>
        <w:vanish w:val="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E723597"/>
    <w:multiLevelType w:val="hybridMultilevel"/>
    <w:tmpl w:val="2D42A2C0"/>
    <w:lvl w:ilvl="0" w:tplc="040C0005">
      <w:start w:val="1"/>
      <w:numFmt w:val="bullet"/>
      <w:lvlText w:val=""/>
      <w:lvlJc w:val="left"/>
      <w:pPr>
        <w:ind w:left="1080" w:hanging="360"/>
      </w:pPr>
      <w:rPr>
        <w:rFonts w:ascii="Wingdings" w:hAnsi="Wingdings" w:hint="default"/>
        <w:b w:val="0"/>
        <w:i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
  </w:num>
  <w:num w:numId="17">
    <w:abstractNumId w:val="3"/>
  </w:num>
  <w:num w:numId="18">
    <w:abstractNumId w:val="8"/>
  </w:num>
  <w:num w:numId="19">
    <w:abstractNumId w:val="8"/>
  </w:num>
  <w:num w:numId="20">
    <w:abstractNumId w:val="4"/>
  </w:num>
  <w:num w:numId="21">
    <w:abstractNumId w:val="8"/>
  </w:num>
  <w:num w:numId="22">
    <w:abstractNumId w:val="8"/>
  </w:num>
  <w:num w:numId="23">
    <w:abstractNumId w:val="8"/>
  </w:num>
  <w:num w:numId="24">
    <w:abstractNumId w:val="8"/>
  </w:num>
  <w:num w:numId="25">
    <w:abstractNumId w:val="2"/>
  </w:num>
  <w:num w:numId="26">
    <w:abstractNumId w:val="8"/>
  </w:num>
  <w:num w:numId="27">
    <w:abstractNumId w:val="8"/>
  </w:num>
  <w:num w:numId="28">
    <w:abstractNumId w:val="9"/>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67"/>
    <w:rsid w:val="000132C1"/>
    <w:rsid w:val="00024F72"/>
    <w:rsid w:val="00031451"/>
    <w:rsid w:val="00037E65"/>
    <w:rsid w:val="000D7D94"/>
    <w:rsid w:val="000E5F6E"/>
    <w:rsid w:val="001A23FA"/>
    <w:rsid w:val="0028010E"/>
    <w:rsid w:val="002E1AB5"/>
    <w:rsid w:val="002F3535"/>
    <w:rsid w:val="002F7D1E"/>
    <w:rsid w:val="00324455"/>
    <w:rsid w:val="004423EF"/>
    <w:rsid w:val="00450371"/>
    <w:rsid w:val="00450B39"/>
    <w:rsid w:val="00467CB7"/>
    <w:rsid w:val="004E06AD"/>
    <w:rsid w:val="00564673"/>
    <w:rsid w:val="005B1A07"/>
    <w:rsid w:val="00646A21"/>
    <w:rsid w:val="00663B00"/>
    <w:rsid w:val="00684B90"/>
    <w:rsid w:val="006E5767"/>
    <w:rsid w:val="00747AC5"/>
    <w:rsid w:val="00760281"/>
    <w:rsid w:val="007D716D"/>
    <w:rsid w:val="008245D1"/>
    <w:rsid w:val="008A1705"/>
    <w:rsid w:val="008B3BD8"/>
    <w:rsid w:val="008D4D96"/>
    <w:rsid w:val="00953F23"/>
    <w:rsid w:val="00956FFE"/>
    <w:rsid w:val="00970816"/>
    <w:rsid w:val="009D611F"/>
    <w:rsid w:val="00A0764D"/>
    <w:rsid w:val="00A12AF4"/>
    <w:rsid w:val="00A26CC5"/>
    <w:rsid w:val="00A327A3"/>
    <w:rsid w:val="00AB4843"/>
    <w:rsid w:val="00AD300D"/>
    <w:rsid w:val="00AD5A63"/>
    <w:rsid w:val="00AE4D94"/>
    <w:rsid w:val="00BE27C2"/>
    <w:rsid w:val="00D054C6"/>
    <w:rsid w:val="00D22DAE"/>
    <w:rsid w:val="00D90A12"/>
    <w:rsid w:val="00DA4B04"/>
    <w:rsid w:val="00DB38EC"/>
    <w:rsid w:val="00DE132F"/>
    <w:rsid w:val="00DF6ACC"/>
    <w:rsid w:val="00E12C76"/>
    <w:rsid w:val="00F3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67"/>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6E5767"/>
    <w:pPr>
      <w:keepNext/>
      <w:ind w:left="270" w:right="-90"/>
      <w:jc w:val="both"/>
      <w:outlineLvl w:val="0"/>
    </w:pPr>
    <w:rPr>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767"/>
    <w:rPr>
      <w:rFonts w:ascii="Times New Roman" w:eastAsia="Times New Roman" w:hAnsi="Times New Roman" w:cs="Times New Roman"/>
      <w:sz w:val="28"/>
      <w:szCs w:val="20"/>
    </w:rPr>
  </w:style>
  <w:style w:type="paragraph" w:styleId="Header">
    <w:name w:val="header"/>
    <w:basedOn w:val="Normal"/>
    <w:link w:val="HeaderChar"/>
    <w:rsid w:val="006E5767"/>
    <w:pPr>
      <w:tabs>
        <w:tab w:val="center" w:pos="4536"/>
        <w:tab w:val="right" w:pos="9072"/>
      </w:tabs>
    </w:pPr>
  </w:style>
  <w:style w:type="character" w:customStyle="1" w:styleId="HeaderChar">
    <w:name w:val="Header Char"/>
    <w:basedOn w:val="DefaultParagraphFont"/>
    <w:link w:val="Header"/>
    <w:rsid w:val="006E5767"/>
    <w:rPr>
      <w:rFonts w:ascii="Times New Roman" w:eastAsia="Times New Roman" w:hAnsi="Times New Roman" w:cs="Times New Roman"/>
      <w:sz w:val="24"/>
      <w:szCs w:val="24"/>
      <w:lang w:val="fr-FR" w:eastAsia="fr-FR"/>
    </w:rPr>
  </w:style>
  <w:style w:type="paragraph" w:styleId="HTMLAddress">
    <w:name w:val="HTML Address"/>
    <w:basedOn w:val="Normal"/>
    <w:link w:val="HTMLAddressChar"/>
    <w:rsid w:val="006E5767"/>
    <w:rPr>
      <w:i/>
      <w:iCs/>
    </w:rPr>
  </w:style>
  <w:style w:type="character" w:customStyle="1" w:styleId="HTMLAddressChar">
    <w:name w:val="HTML Address Char"/>
    <w:basedOn w:val="DefaultParagraphFont"/>
    <w:link w:val="HTMLAddress"/>
    <w:rsid w:val="006E5767"/>
    <w:rPr>
      <w:rFonts w:ascii="Times New Roman" w:eastAsia="Times New Roman" w:hAnsi="Times New Roman" w:cs="Times New Roman"/>
      <w:i/>
      <w:iCs/>
      <w:sz w:val="24"/>
      <w:szCs w:val="24"/>
      <w:lang w:val="fr-FR" w:eastAsia="fr-FR"/>
    </w:rPr>
  </w:style>
  <w:style w:type="paragraph" w:customStyle="1" w:styleId="bodytext">
    <w:name w:val="bodytext"/>
    <w:basedOn w:val="Normal"/>
    <w:rsid w:val="009D611F"/>
    <w:pPr>
      <w:spacing w:before="240"/>
      <w:jc w:val="both"/>
    </w:pPr>
    <w:rPr>
      <w:rFonts w:ascii="Arial" w:hAnsi="Arial"/>
      <w:sz w:val="22"/>
      <w:szCs w:val="20"/>
      <w:lang w:val="en-GB" w:eastAsia="en-US"/>
    </w:rPr>
  </w:style>
  <w:style w:type="paragraph" w:customStyle="1" w:styleId="zFSand">
    <w:name w:val="zFSand"/>
    <w:basedOn w:val="Normal"/>
    <w:next w:val="zFSco-names"/>
    <w:rsid w:val="009D611F"/>
    <w:pPr>
      <w:spacing w:line="290" w:lineRule="auto"/>
      <w:jc w:val="center"/>
    </w:pPr>
    <w:rPr>
      <w:rFonts w:ascii="Arial" w:hAnsi="Arial"/>
      <w:kern w:val="20"/>
      <w:sz w:val="20"/>
      <w:lang w:val="en-GB" w:eastAsia="en-US"/>
    </w:rPr>
  </w:style>
  <w:style w:type="paragraph" w:customStyle="1" w:styleId="zFSco-names">
    <w:name w:val="zFSco-names"/>
    <w:basedOn w:val="Normal"/>
    <w:next w:val="zFSand"/>
    <w:rsid w:val="009D611F"/>
    <w:pPr>
      <w:spacing w:before="120" w:after="120" w:line="290" w:lineRule="auto"/>
      <w:jc w:val="center"/>
    </w:pPr>
    <w:rPr>
      <w:rFonts w:ascii="Arial" w:hAnsi="Arial"/>
      <w:kern w:val="24"/>
      <w:lang w:val="en-GB" w:eastAsia="en-US"/>
    </w:rPr>
  </w:style>
  <w:style w:type="paragraph" w:customStyle="1" w:styleId="zFSDate">
    <w:name w:val="zFSDate"/>
    <w:basedOn w:val="Normal"/>
    <w:rsid w:val="009D611F"/>
    <w:pPr>
      <w:spacing w:line="290" w:lineRule="auto"/>
      <w:jc w:val="center"/>
    </w:pPr>
    <w:rPr>
      <w:rFonts w:ascii="Arial" w:hAnsi="Arial"/>
      <w:kern w:val="20"/>
      <w:sz w:val="20"/>
      <w:lang w:val="en-GB" w:eastAsia="en-US"/>
    </w:rPr>
  </w:style>
  <w:style w:type="paragraph" w:customStyle="1" w:styleId="zFSNarrative">
    <w:name w:val="zFSNarrative"/>
    <w:basedOn w:val="Normal"/>
    <w:rsid w:val="009D611F"/>
    <w:pPr>
      <w:spacing w:after="120" w:line="290" w:lineRule="auto"/>
      <w:jc w:val="center"/>
    </w:pPr>
    <w:rPr>
      <w:rFonts w:ascii="Arial" w:hAnsi="Arial"/>
      <w:kern w:val="20"/>
      <w:sz w:val="20"/>
      <w:lang w:val="en-GB" w:eastAsia="en-US"/>
    </w:rPr>
  </w:style>
  <w:style w:type="paragraph" w:customStyle="1" w:styleId="zFSTitle">
    <w:name w:val="zFSTitle"/>
    <w:basedOn w:val="Normal"/>
    <w:next w:val="zFSNarrative"/>
    <w:rsid w:val="009D611F"/>
    <w:pPr>
      <w:keepNext/>
      <w:spacing w:before="240" w:after="120" w:line="290" w:lineRule="auto"/>
      <w:jc w:val="center"/>
    </w:pPr>
    <w:rPr>
      <w:rFonts w:ascii="Arial" w:hAnsi="Arial"/>
      <w:sz w:val="28"/>
      <w:lang w:val="en-GB" w:eastAsia="en-US"/>
    </w:rPr>
  </w:style>
  <w:style w:type="paragraph" w:customStyle="1" w:styleId="zSFRef">
    <w:name w:val="zSFRef"/>
    <w:basedOn w:val="Normal"/>
    <w:rsid w:val="009D611F"/>
    <w:rPr>
      <w:rFonts w:ascii="Arial" w:hAnsi="Arial"/>
      <w:kern w:val="16"/>
      <w:sz w:val="16"/>
      <w:lang w:val="en-GB" w:eastAsia="en-US"/>
    </w:rPr>
  </w:style>
  <w:style w:type="paragraph" w:customStyle="1" w:styleId="zFSAddress">
    <w:name w:val="zFSAddress"/>
    <w:basedOn w:val="Normal"/>
    <w:rsid w:val="009D611F"/>
    <w:pPr>
      <w:spacing w:line="290" w:lineRule="auto"/>
    </w:pPr>
    <w:rPr>
      <w:rFonts w:ascii="Arial" w:hAnsi="Arial"/>
      <w:kern w:val="16"/>
      <w:sz w:val="16"/>
      <w:lang w:val="en-GB" w:eastAsia="en-US"/>
    </w:rPr>
  </w:style>
  <w:style w:type="paragraph" w:styleId="Footer">
    <w:name w:val="footer"/>
    <w:basedOn w:val="Normal"/>
    <w:link w:val="FooterChar"/>
    <w:uiPriority w:val="99"/>
    <w:unhideWhenUsed/>
    <w:rsid w:val="009D611F"/>
    <w:pPr>
      <w:tabs>
        <w:tab w:val="center" w:pos="4680"/>
        <w:tab w:val="right" w:pos="9360"/>
      </w:tabs>
    </w:pPr>
  </w:style>
  <w:style w:type="character" w:customStyle="1" w:styleId="FooterChar">
    <w:name w:val="Footer Char"/>
    <w:basedOn w:val="DefaultParagraphFont"/>
    <w:link w:val="Footer"/>
    <w:uiPriority w:val="99"/>
    <w:rsid w:val="009D611F"/>
    <w:rPr>
      <w:rFonts w:ascii="Times New Roman" w:eastAsia="Times New Roman" w:hAnsi="Times New Roman" w:cs="Times New Roman"/>
      <w:sz w:val="24"/>
      <w:szCs w:val="24"/>
      <w:lang w:val="fr-FR" w:eastAsia="fr-FR"/>
    </w:rPr>
  </w:style>
  <w:style w:type="paragraph" w:customStyle="1" w:styleId="numbered1">
    <w:name w:val="numbered1"/>
    <w:basedOn w:val="bodytext"/>
    <w:rsid w:val="009D611F"/>
    <w:pPr>
      <w:numPr>
        <w:numId w:val="4"/>
      </w:numPr>
      <w:outlineLvl w:val="0"/>
    </w:pPr>
  </w:style>
  <w:style w:type="paragraph" w:customStyle="1" w:styleId="numbered2">
    <w:name w:val="numbered2"/>
    <w:basedOn w:val="bodytext"/>
    <w:link w:val="numbered2Char"/>
    <w:rsid w:val="009D611F"/>
    <w:pPr>
      <w:numPr>
        <w:ilvl w:val="1"/>
        <w:numId w:val="4"/>
      </w:numPr>
    </w:pPr>
    <w:rPr>
      <w:lang w:eastAsia="x-none"/>
    </w:rPr>
  </w:style>
  <w:style w:type="paragraph" w:customStyle="1" w:styleId="numbered3">
    <w:name w:val="numbered3"/>
    <w:basedOn w:val="bodytext"/>
    <w:rsid w:val="009D611F"/>
    <w:pPr>
      <w:numPr>
        <w:ilvl w:val="2"/>
        <w:numId w:val="4"/>
      </w:numPr>
    </w:pPr>
  </w:style>
  <w:style w:type="paragraph" w:customStyle="1" w:styleId="numbered4">
    <w:name w:val="numbered4"/>
    <w:basedOn w:val="bodytext"/>
    <w:rsid w:val="009D611F"/>
    <w:pPr>
      <w:numPr>
        <w:ilvl w:val="3"/>
        <w:numId w:val="4"/>
      </w:numPr>
    </w:pPr>
  </w:style>
  <w:style w:type="paragraph" w:customStyle="1" w:styleId="numbered5">
    <w:name w:val="numbered5"/>
    <w:basedOn w:val="bodytext"/>
    <w:rsid w:val="009D611F"/>
    <w:pPr>
      <w:numPr>
        <w:ilvl w:val="4"/>
        <w:numId w:val="4"/>
      </w:numPr>
    </w:pPr>
  </w:style>
  <w:style w:type="paragraph" w:customStyle="1" w:styleId="bodytext2">
    <w:name w:val="bodytext2"/>
    <w:basedOn w:val="Normal"/>
    <w:rsid w:val="00031451"/>
    <w:pPr>
      <w:spacing w:before="240"/>
      <w:ind w:left="1440"/>
      <w:jc w:val="both"/>
    </w:pPr>
    <w:rPr>
      <w:rFonts w:ascii="Arial" w:hAnsi="Arial"/>
      <w:sz w:val="22"/>
      <w:szCs w:val="20"/>
      <w:lang w:val="en-GB" w:eastAsia="en-US"/>
    </w:rPr>
  </w:style>
  <w:style w:type="character" w:customStyle="1" w:styleId="numbered2Char">
    <w:name w:val="numbered2 Char"/>
    <w:link w:val="numbered2"/>
    <w:rsid w:val="00031451"/>
    <w:rPr>
      <w:rFonts w:ascii="Arial" w:eastAsia="Times New Roman" w:hAnsi="Arial" w:cs="Times New Roman"/>
      <w:szCs w:val="20"/>
      <w:lang w:val="en-GB" w:eastAsia="x-none"/>
    </w:rPr>
  </w:style>
  <w:style w:type="paragraph" w:customStyle="1" w:styleId="ColorfulList-Accent11">
    <w:name w:val="Colorful List - Accent 11"/>
    <w:basedOn w:val="Normal"/>
    <w:uiPriority w:val="34"/>
    <w:qFormat/>
    <w:rsid w:val="00031451"/>
    <w:pPr>
      <w:ind w:left="720"/>
      <w:jc w:val="both"/>
    </w:pPr>
    <w:rPr>
      <w:rFonts w:ascii="Arial" w:hAnsi="Arial"/>
      <w:sz w:val="22"/>
      <w:szCs w:val="20"/>
      <w:lang w:val="en-GB" w:eastAsia="en-US"/>
    </w:rPr>
  </w:style>
  <w:style w:type="paragraph" w:styleId="ListParagraph">
    <w:name w:val="List Paragraph"/>
    <w:basedOn w:val="Normal"/>
    <w:uiPriority w:val="34"/>
    <w:qFormat/>
    <w:rsid w:val="00031451"/>
    <w:pPr>
      <w:ind w:left="720"/>
      <w:contextualSpacing/>
    </w:pPr>
  </w:style>
  <w:style w:type="character" w:styleId="Hyperlink">
    <w:name w:val="Hyperlink"/>
    <w:basedOn w:val="DefaultParagraphFont"/>
    <w:uiPriority w:val="99"/>
    <w:unhideWhenUsed/>
    <w:rsid w:val="00AD300D"/>
    <w:rPr>
      <w:color w:val="0000FF" w:themeColor="hyperlink"/>
      <w:u w:val="single"/>
    </w:rPr>
  </w:style>
  <w:style w:type="paragraph" w:styleId="Title">
    <w:name w:val="Title"/>
    <w:basedOn w:val="Normal"/>
    <w:link w:val="TitleChar"/>
    <w:qFormat/>
    <w:rsid w:val="00324455"/>
    <w:pPr>
      <w:jc w:val="center"/>
    </w:pPr>
    <w:rPr>
      <w:b/>
      <w:szCs w:val="20"/>
      <w:lang w:val="en-GB" w:eastAsia="en-US"/>
    </w:rPr>
  </w:style>
  <w:style w:type="character" w:customStyle="1" w:styleId="TitleChar">
    <w:name w:val="Title Char"/>
    <w:basedOn w:val="DefaultParagraphFont"/>
    <w:link w:val="Title"/>
    <w:rsid w:val="00324455"/>
    <w:rPr>
      <w:rFonts w:ascii="Times New Roman" w:eastAsia="Times New Roman" w:hAnsi="Times New Roman" w:cs="Times New Roman"/>
      <w:b/>
      <w:sz w:val="24"/>
      <w:szCs w:val="20"/>
      <w:lang w:val="en-GB"/>
    </w:rPr>
  </w:style>
  <w:style w:type="table" w:styleId="TableGrid">
    <w:name w:val="Table Grid"/>
    <w:basedOn w:val="TableNormal"/>
    <w:uiPriority w:val="59"/>
    <w:rsid w:val="00BE2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E27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BE27C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67"/>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6E5767"/>
    <w:pPr>
      <w:keepNext/>
      <w:ind w:left="270" w:right="-90"/>
      <w:jc w:val="both"/>
      <w:outlineLvl w:val="0"/>
    </w:pPr>
    <w:rPr>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767"/>
    <w:rPr>
      <w:rFonts w:ascii="Times New Roman" w:eastAsia="Times New Roman" w:hAnsi="Times New Roman" w:cs="Times New Roman"/>
      <w:sz w:val="28"/>
      <w:szCs w:val="20"/>
    </w:rPr>
  </w:style>
  <w:style w:type="paragraph" w:styleId="Header">
    <w:name w:val="header"/>
    <w:basedOn w:val="Normal"/>
    <w:link w:val="HeaderChar"/>
    <w:rsid w:val="006E5767"/>
    <w:pPr>
      <w:tabs>
        <w:tab w:val="center" w:pos="4536"/>
        <w:tab w:val="right" w:pos="9072"/>
      </w:tabs>
    </w:pPr>
  </w:style>
  <w:style w:type="character" w:customStyle="1" w:styleId="HeaderChar">
    <w:name w:val="Header Char"/>
    <w:basedOn w:val="DefaultParagraphFont"/>
    <w:link w:val="Header"/>
    <w:rsid w:val="006E5767"/>
    <w:rPr>
      <w:rFonts w:ascii="Times New Roman" w:eastAsia="Times New Roman" w:hAnsi="Times New Roman" w:cs="Times New Roman"/>
      <w:sz w:val="24"/>
      <w:szCs w:val="24"/>
      <w:lang w:val="fr-FR" w:eastAsia="fr-FR"/>
    </w:rPr>
  </w:style>
  <w:style w:type="paragraph" w:styleId="HTMLAddress">
    <w:name w:val="HTML Address"/>
    <w:basedOn w:val="Normal"/>
    <w:link w:val="HTMLAddressChar"/>
    <w:rsid w:val="006E5767"/>
    <w:rPr>
      <w:i/>
      <w:iCs/>
    </w:rPr>
  </w:style>
  <w:style w:type="character" w:customStyle="1" w:styleId="HTMLAddressChar">
    <w:name w:val="HTML Address Char"/>
    <w:basedOn w:val="DefaultParagraphFont"/>
    <w:link w:val="HTMLAddress"/>
    <w:rsid w:val="006E5767"/>
    <w:rPr>
      <w:rFonts w:ascii="Times New Roman" w:eastAsia="Times New Roman" w:hAnsi="Times New Roman" w:cs="Times New Roman"/>
      <w:i/>
      <w:iCs/>
      <w:sz w:val="24"/>
      <w:szCs w:val="24"/>
      <w:lang w:val="fr-FR" w:eastAsia="fr-FR"/>
    </w:rPr>
  </w:style>
  <w:style w:type="paragraph" w:customStyle="1" w:styleId="bodytext">
    <w:name w:val="bodytext"/>
    <w:basedOn w:val="Normal"/>
    <w:rsid w:val="009D611F"/>
    <w:pPr>
      <w:spacing w:before="240"/>
      <w:jc w:val="both"/>
    </w:pPr>
    <w:rPr>
      <w:rFonts w:ascii="Arial" w:hAnsi="Arial"/>
      <w:sz w:val="22"/>
      <w:szCs w:val="20"/>
      <w:lang w:val="en-GB" w:eastAsia="en-US"/>
    </w:rPr>
  </w:style>
  <w:style w:type="paragraph" w:customStyle="1" w:styleId="zFSand">
    <w:name w:val="zFSand"/>
    <w:basedOn w:val="Normal"/>
    <w:next w:val="zFSco-names"/>
    <w:rsid w:val="009D611F"/>
    <w:pPr>
      <w:spacing w:line="290" w:lineRule="auto"/>
      <w:jc w:val="center"/>
    </w:pPr>
    <w:rPr>
      <w:rFonts w:ascii="Arial" w:hAnsi="Arial"/>
      <w:kern w:val="20"/>
      <w:sz w:val="20"/>
      <w:lang w:val="en-GB" w:eastAsia="en-US"/>
    </w:rPr>
  </w:style>
  <w:style w:type="paragraph" w:customStyle="1" w:styleId="zFSco-names">
    <w:name w:val="zFSco-names"/>
    <w:basedOn w:val="Normal"/>
    <w:next w:val="zFSand"/>
    <w:rsid w:val="009D611F"/>
    <w:pPr>
      <w:spacing w:before="120" w:after="120" w:line="290" w:lineRule="auto"/>
      <w:jc w:val="center"/>
    </w:pPr>
    <w:rPr>
      <w:rFonts w:ascii="Arial" w:hAnsi="Arial"/>
      <w:kern w:val="24"/>
      <w:lang w:val="en-GB" w:eastAsia="en-US"/>
    </w:rPr>
  </w:style>
  <w:style w:type="paragraph" w:customStyle="1" w:styleId="zFSDate">
    <w:name w:val="zFSDate"/>
    <w:basedOn w:val="Normal"/>
    <w:rsid w:val="009D611F"/>
    <w:pPr>
      <w:spacing w:line="290" w:lineRule="auto"/>
      <w:jc w:val="center"/>
    </w:pPr>
    <w:rPr>
      <w:rFonts w:ascii="Arial" w:hAnsi="Arial"/>
      <w:kern w:val="20"/>
      <w:sz w:val="20"/>
      <w:lang w:val="en-GB" w:eastAsia="en-US"/>
    </w:rPr>
  </w:style>
  <w:style w:type="paragraph" w:customStyle="1" w:styleId="zFSNarrative">
    <w:name w:val="zFSNarrative"/>
    <w:basedOn w:val="Normal"/>
    <w:rsid w:val="009D611F"/>
    <w:pPr>
      <w:spacing w:after="120" w:line="290" w:lineRule="auto"/>
      <w:jc w:val="center"/>
    </w:pPr>
    <w:rPr>
      <w:rFonts w:ascii="Arial" w:hAnsi="Arial"/>
      <w:kern w:val="20"/>
      <w:sz w:val="20"/>
      <w:lang w:val="en-GB" w:eastAsia="en-US"/>
    </w:rPr>
  </w:style>
  <w:style w:type="paragraph" w:customStyle="1" w:styleId="zFSTitle">
    <w:name w:val="zFSTitle"/>
    <w:basedOn w:val="Normal"/>
    <w:next w:val="zFSNarrative"/>
    <w:rsid w:val="009D611F"/>
    <w:pPr>
      <w:keepNext/>
      <w:spacing w:before="240" w:after="120" w:line="290" w:lineRule="auto"/>
      <w:jc w:val="center"/>
    </w:pPr>
    <w:rPr>
      <w:rFonts w:ascii="Arial" w:hAnsi="Arial"/>
      <w:sz w:val="28"/>
      <w:lang w:val="en-GB" w:eastAsia="en-US"/>
    </w:rPr>
  </w:style>
  <w:style w:type="paragraph" w:customStyle="1" w:styleId="zSFRef">
    <w:name w:val="zSFRef"/>
    <w:basedOn w:val="Normal"/>
    <w:rsid w:val="009D611F"/>
    <w:rPr>
      <w:rFonts w:ascii="Arial" w:hAnsi="Arial"/>
      <w:kern w:val="16"/>
      <w:sz w:val="16"/>
      <w:lang w:val="en-GB" w:eastAsia="en-US"/>
    </w:rPr>
  </w:style>
  <w:style w:type="paragraph" w:customStyle="1" w:styleId="zFSAddress">
    <w:name w:val="zFSAddress"/>
    <w:basedOn w:val="Normal"/>
    <w:rsid w:val="009D611F"/>
    <w:pPr>
      <w:spacing w:line="290" w:lineRule="auto"/>
    </w:pPr>
    <w:rPr>
      <w:rFonts w:ascii="Arial" w:hAnsi="Arial"/>
      <w:kern w:val="16"/>
      <w:sz w:val="16"/>
      <w:lang w:val="en-GB" w:eastAsia="en-US"/>
    </w:rPr>
  </w:style>
  <w:style w:type="paragraph" w:styleId="Footer">
    <w:name w:val="footer"/>
    <w:basedOn w:val="Normal"/>
    <w:link w:val="FooterChar"/>
    <w:uiPriority w:val="99"/>
    <w:unhideWhenUsed/>
    <w:rsid w:val="009D611F"/>
    <w:pPr>
      <w:tabs>
        <w:tab w:val="center" w:pos="4680"/>
        <w:tab w:val="right" w:pos="9360"/>
      </w:tabs>
    </w:pPr>
  </w:style>
  <w:style w:type="character" w:customStyle="1" w:styleId="FooterChar">
    <w:name w:val="Footer Char"/>
    <w:basedOn w:val="DefaultParagraphFont"/>
    <w:link w:val="Footer"/>
    <w:uiPriority w:val="99"/>
    <w:rsid w:val="009D611F"/>
    <w:rPr>
      <w:rFonts w:ascii="Times New Roman" w:eastAsia="Times New Roman" w:hAnsi="Times New Roman" w:cs="Times New Roman"/>
      <w:sz w:val="24"/>
      <w:szCs w:val="24"/>
      <w:lang w:val="fr-FR" w:eastAsia="fr-FR"/>
    </w:rPr>
  </w:style>
  <w:style w:type="paragraph" w:customStyle="1" w:styleId="numbered1">
    <w:name w:val="numbered1"/>
    <w:basedOn w:val="bodytext"/>
    <w:rsid w:val="009D611F"/>
    <w:pPr>
      <w:numPr>
        <w:numId w:val="4"/>
      </w:numPr>
      <w:outlineLvl w:val="0"/>
    </w:pPr>
  </w:style>
  <w:style w:type="paragraph" w:customStyle="1" w:styleId="numbered2">
    <w:name w:val="numbered2"/>
    <w:basedOn w:val="bodytext"/>
    <w:link w:val="numbered2Char"/>
    <w:rsid w:val="009D611F"/>
    <w:pPr>
      <w:numPr>
        <w:ilvl w:val="1"/>
        <w:numId w:val="4"/>
      </w:numPr>
    </w:pPr>
    <w:rPr>
      <w:lang w:eastAsia="x-none"/>
    </w:rPr>
  </w:style>
  <w:style w:type="paragraph" w:customStyle="1" w:styleId="numbered3">
    <w:name w:val="numbered3"/>
    <w:basedOn w:val="bodytext"/>
    <w:rsid w:val="009D611F"/>
    <w:pPr>
      <w:numPr>
        <w:ilvl w:val="2"/>
        <w:numId w:val="4"/>
      </w:numPr>
    </w:pPr>
  </w:style>
  <w:style w:type="paragraph" w:customStyle="1" w:styleId="numbered4">
    <w:name w:val="numbered4"/>
    <w:basedOn w:val="bodytext"/>
    <w:rsid w:val="009D611F"/>
    <w:pPr>
      <w:numPr>
        <w:ilvl w:val="3"/>
        <w:numId w:val="4"/>
      </w:numPr>
    </w:pPr>
  </w:style>
  <w:style w:type="paragraph" w:customStyle="1" w:styleId="numbered5">
    <w:name w:val="numbered5"/>
    <w:basedOn w:val="bodytext"/>
    <w:rsid w:val="009D611F"/>
    <w:pPr>
      <w:numPr>
        <w:ilvl w:val="4"/>
        <w:numId w:val="4"/>
      </w:numPr>
    </w:pPr>
  </w:style>
  <w:style w:type="paragraph" w:customStyle="1" w:styleId="bodytext2">
    <w:name w:val="bodytext2"/>
    <w:basedOn w:val="Normal"/>
    <w:rsid w:val="00031451"/>
    <w:pPr>
      <w:spacing w:before="240"/>
      <w:ind w:left="1440"/>
      <w:jc w:val="both"/>
    </w:pPr>
    <w:rPr>
      <w:rFonts w:ascii="Arial" w:hAnsi="Arial"/>
      <w:sz w:val="22"/>
      <w:szCs w:val="20"/>
      <w:lang w:val="en-GB" w:eastAsia="en-US"/>
    </w:rPr>
  </w:style>
  <w:style w:type="character" w:customStyle="1" w:styleId="numbered2Char">
    <w:name w:val="numbered2 Char"/>
    <w:link w:val="numbered2"/>
    <w:rsid w:val="00031451"/>
    <w:rPr>
      <w:rFonts w:ascii="Arial" w:eastAsia="Times New Roman" w:hAnsi="Arial" w:cs="Times New Roman"/>
      <w:szCs w:val="20"/>
      <w:lang w:val="en-GB" w:eastAsia="x-none"/>
    </w:rPr>
  </w:style>
  <w:style w:type="paragraph" w:customStyle="1" w:styleId="ColorfulList-Accent11">
    <w:name w:val="Colorful List - Accent 11"/>
    <w:basedOn w:val="Normal"/>
    <w:uiPriority w:val="34"/>
    <w:qFormat/>
    <w:rsid w:val="00031451"/>
    <w:pPr>
      <w:ind w:left="720"/>
      <w:jc w:val="both"/>
    </w:pPr>
    <w:rPr>
      <w:rFonts w:ascii="Arial" w:hAnsi="Arial"/>
      <w:sz w:val="22"/>
      <w:szCs w:val="20"/>
      <w:lang w:val="en-GB" w:eastAsia="en-US"/>
    </w:rPr>
  </w:style>
  <w:style w:type="paragraph" w:styleId="ListParagraph">
    <w:name w:val="List Paragraph"/>
    <w:basedOn w:val="Normal"/>
    <w:uiPriority w:val="34"/>
    <w:qFormat/>
    <w:rsid w:val="00031451"/>
    <w:pPr>
      <w:ind w:left="720"/>
      <w:contextualSpacing/>
    </w:pPr>
  </w:style>
  <w:style w:type="character" w:styleId="Hyperlink">
    <w:name w:val="Hyperlink"/>
    <w:basedOn w:val="DefaultParagraphFont"/>
    <w:uiPriority w:val="99"/>
    <w:unhideWhenUsed/>
    <w:rsid w:val="00AD300D"/>
    <w:rPr>
      <w:color w:val="0000FF" w:themeColor="hyperlink"/>
      <w:u w:val="single"/>
    </w:rPr>
  </w:style>
  <w:style w:type="paragraph" w:styleId="Title">
    <w:name w:val="Title"/>
    <w:basedOn w:val="Normal"/>
    <w:link w:val="TitleChar"/>
    <w:qFormat/>
    <w:rsid w:val="00324455"/>
    <w:pPr>
      <w:jc w:val="center"/>
    </w:pPr>
    <w:rPr>
      <w:b/>
      <w:szCs w:val="20"/>
      <w:lang w:val="en-GB" w:eastAsia="en-US"/>
    </w:rPr>
  </w:style>
  <w:style w:type="character" w:customStyle="1" w:styleId="TitleChar">
    <w:name w:val="Title Char"/>
    <w:basedOn w:val="DefaultParagraphFont"/>
    <w:link w:val="Title"/>
    <w:rsid w:val="00324455"/>
    <w:rPr>
      <w:rFonts w:ascii="Times New Roman" w:eastAsia="Times New Roman" w:hAnsi="Times New Roman" w:cs="Times New Roman"/>
      <w:b/>
      <w:sz w:val="24"/>
      <w:szCs w:val="20"/>
      <w:lang w:val="en-GB"/>
    </w:rPr>
  </w:style>
  <w:style w:type="table" w:styleId="TableGrid">
    <w:name w:val="Table Grid"/>
    <w:basedOn w:val="TableNormal"/>
    <w:uiPriority w:val="59"/>
    <w:rsid w:val="00BE2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E27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BE27C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9</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DEF</cp:lastModifiedBy>
  <cp:revision>41</cp:revision>
  <dcterms:created xsi:type="dcterms:W3CDTF">2014-05-20T13:11:00Z</dcterms:created>
  <dcterms:modified xsi:type="dcterms:W3CDTF">2014-05-21T12:53:00Z</dcterms:modified>
</cp:coreProperties>
</file>